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2E" w:rsidRDefault="0098012E" w:rsidP="0098012E">
      <w:pPr>
        <w:rPr>
          <w:rFonts w:cs="Arial"/>
          <w:sz w:val="24"/>
          <w:szCs w:val="24"/>
        </w:rPr>
      </w:pPr>
    </w:p>
    <w:p w:rsidR="0098012E" w:rsidRPr="00955F09" w:rsidRDefault="0098012E" w:rsidP="0098012E">
      <w:pPr>
        <w:spacing w:after="5" w:line="268" w:lineRule="auto"/>
        <w:ind w:right="-1"/>
        <w:jc w:val="center"/>
        <w:rPr>
          <w:rFonts w:cs="Arial"/>
          <w:b/>
          <w:sz w:val="24"/>
          <w:szCs w:val="24"/>
        </w:rPr>
      </w:pPr>
      <w:r w:rsidRPr="00955F09">
        <w:rPr>
          <w:rFonts w:cs="Arial"/>
          <w:b/>
          <w:sz w:val="24"/>
          <w:szCs w:val="24"/>
        </w:rPr>
        <w:t>HOMOLOGAÇÃO</w:t>
      </w:r>
    </w:p>
    <w:p w:rsidR="0098012E" w:rsidRPr="00955F09" w:rsidRDefault="0098012E" w:rsidP="0098012E">
      <w:pPr>
        <w:spacing w:after="5" w:line="268" w:lineRule="auto"/>
        <w:ind w:right="-1"/>
        <w:jc w:val="center"/>
        <w:rPr>
          <w:rFonts w:cs="Arial"/>
          <w:b/>
          <w:sz w:val="24"/>
          <w:szCs w:val="24"/>
        </w:rPr>
      </w:pPr>
      <w:r w:rsidRPr="00955F09">
        <w:rPr>
          <w:rFonts w:cs="Arial"/>
          <w:sz w:val="24"/>
          <w:szCs w:val="24"/>
        </w:rPr>
        <w:t>EDITAL 01/2020</w:t>
      </w:r>
    </w:p>
    <w:p w:rsidR="0098012E" w:rsidRPr="00955F09" w:rsidRDefault="0098012E" w:rsidP="0098012E">
      <w:pPr>
        <w:spacing w:after="5" w:line="268" w:lineRule="auto"/>
        <w:ind w:right="-1"/>
        <w:jc w:val="both"/>
        <w:rPr>
          <w:rFonts w:cs="Arial"/>
          <w:sz w:val="24"/>
          <w:szCs w:val="24"/>
        </w:rPr>
      </w:pPr>
    </w:p>
    <w:p w:rsidR="0098012E" w:rsidRDefault="0098012E" w:rsidP="0098012E">
      <w:pPr>
        <w:spacing w:after="5" w:line="268" w:lineRule="auto"/>
        <w:ind w:right="-1"/>
        <w:jc w:val="both"/>
        <w:rPr>
          <w:rFonts w:cs="Arial"/>
          <w:bCs/>
          <w:sz w:val="24"/>
          <w:szCs w:val="24"/>
        </w:rPr>
      </w:pPr>
      <w:r w:rsidRPr="00955F09">
        <w:rPr>
          <w:rFonts w:cs="Arial"/>
          <w:sz w:val="24"/>
          <w:szCs w:val="24"/>
        </w:rPr>
        <w:t xml:space="preserve">A </w:t>
      </w:r>
      <w:r w:rsidRPr="00955F09">
        <w:rPr>
          <w:rFonts w:cs="Arial"/>
          <w:bCs/>
          <w:sz w:val="24"/>
          <w:szCs w:val="24"/>
        </w:rPr>
        <w:t>SECRETÁRIA MUNICIPAL DE ASSISTÊNCIA SOCIAL E DIREITOS HUMANOS</w:t>
      </w:r>
      <w:r w:rsidRPr="00955F09">
        <w:rPr>
          <w:rFonts w:cs="Arial"/>
          <w:sz w:val="24"/>
          <w:szCs w:val="24"/>
        </w:rPr>
        <w:t xml:space="preserve">, no uso de suas atribuições legais e em consonância com a legislação municipal, torna pública a HOMOLOGAÇÃO do Processo Seletivo Público Emergencial, visando à contratação, EM CARÁTER EMERGENCIAL, DE PESSOAL TEMPORÁRIO PARA ATUAR </w:t>
      </w:r>
      <w:r w:rsidRPr="00955F09">
        <w:rPr>
          <w:rFonts w:cs="Arial"/>
          <w:bCs/>
          <w:sz w:val="24"/>
          <w:szCs w:val="24"/>
        </w:rPr>
        <w:t>SECRETARIA MUNICIPAL DE ASSISTÊNCIA SOCIAL E DIREITOS HUMANOS</w:t>
      </w:r>
      <w:r w:rsidRPr="00955F09">
        <w:rPr>
          <w:rFonts w:cs="Arial"/>
          <w:sz w:val="24"/>
          <w:szCs w:val="24"/>
        </w:rPr>
        <w:t xml:space="preserve">, com vistas à ampliação imediata da cobertura assistencial à população, em decorrência da pandemia provocada pelo novo Coronavírus, Edital N° 01/2020, com resultados finais publicados no Sítio Eletrônico </w:t>
      </w:r>
      <w:hyperlink r:id="rId6" w:history="1">
        <w:r w:rsidRPr="00955F09">
          <w:rPr>
            <w:rFonts w:cs="Arial"/>
            <w:bCs/>
            <w:sz w:val="24"/>
            <w:szCs w:val="24"/>
          </w:rPr>
          <w:t>http://www.niteroi.rj.gov.br/</w:t>
        </w:r>
      </w:hyperlink>
      <w:r>
        <w:rPr>
          <w:rFonts w:cs="Arial"/>
          <w:bCs/>
          <w:sz w:val="24"/>
          <w:szCs w:val="24"/>
        </w:rPr>
        <w:t xml:space="preserve"> e no Diário Oficial de Niterói.</w:t>
      </w:r>
    </w:p>
    <w:p w:rsidR="0098012E" w:rsidRDefault="0098012E" w:rsidP="0098012E">
      <w:pPr>
        <w:rPr>
          <w:rFonts w:cs="Arial"/>
          <w:sz w:val="24"/>
          <w:szCs w:val="24"/>
        </w:rPr>
      </w:pPr>
    </w:p>
    <w:p w:rsidR="002C4A77" w:rsidRPr="0098012E" w:rsidRDefault="002C4A77" w:rsidP="0098012E">
      <w:bookmarkStart w:id="0" w:name="_GoBack"/>
      <w:bookmarkEnd w:id="0"/>
    </w:p>
    <w:sectPr w:rsidR="002C4A77" w:rsidRPr="0098012E" w:rsidSect="002C4A77">
      <w:headerReference w:type="default" r:id="rId7"/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0B" w:rsidRDefault="006C6B0B" w:rsidP="00BE043B">
      <w:pPr>
        <w:spacing w:after="0" w:line="240" w:lineRule="auto"/>
      </w:pPr>
      <w:r>
        <w:separator/>
      </w:r>
    </w:p>
  </w:endnote>
  <w:endnote w:type="continuationSeparator" w:id="0">
    <w:p w:rsidR="006C6B0B" w:rsidRDefault="006C6B0B" w:rsidP="00BE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0B" w:rsidRDefault="006C6B0B" w:rsidP="00BE043B">
      <w:pPr>
        <w:spacing w:after="0" w:line="240" w:lineRule="auto"/>
      </w:pPr>
      <w:r>
        <w:separator/>
      </w:r>
    </w:p>
  </w:footnote>
  <w:footnote w:type="continuationSeparator" w:id="0">
    <w:p w:rsidR="006C6B0B" w:rsidRDefault="006C6B0B" w:rsidP="00BE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B0B" w:rsidRDefault="006C6B0B" w:rsidP="00BE043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A1F961A" wp14:editId="28CE629A">
          <wp:extent cx="3695700" cy="1228725"/>
          <wp:effectExtent l="19050" t="0" r="0" b="0"/>
          <wp:docPr id="1" name="Imagem 1" descr="\\Cpd-hp\sasdh\LOGO NOVO PMN+SASD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\\Cpd-hp\sasdh\LOGO NOVO PMN+SASD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6"/>
    <w:rsid w:val="00047232"/>
    <w:rsid w:val="000D044C"/>
    <w:rsid w:val="000E775B"/>
    <w:rsid w:val="0010471E"/>
    <w:rsid w:val="00174BF6"/>
    <w:rsid w:val="002175FF"/>
    <w:rsid w:val="00217B37"/>
    <w:rsid w:val="00246C49"/>
    <w:rsid w:val="002C4A77"/>
    <w:rsid w:val="00373824"/>
    <w:rsid w:val="0053050F"/>
    <w:rsid w:val="005402BB"/>
    <w:rsid w:val="006A241C"/>
    <w:rsid w:val="006C14F1"/>
    <w:rsid w:val="006C6B0B"/>
    <w:rsid w:val="00700371"/>
    <w:rsid w:val="00791123"/>
    <w:rsid w:val="007F6BB5"/>
    <w:rsid w:val="00806AAA"/>
    <w:rsid w:val="00892914"/>
    <w:rsid w:val="00926011"/>
    <w:rsid w:val="0098012E"/>
    <w:rsid w:val="0099018F"/>
    <w:rsid w:val="009A4687"/>
    <w:rsid w:val="009F2AD1"/>
    <w:rsid w:val="00A04717"/>
    <w:rsid w:val="00AC3A00"/>
    <w:rsid w:val="00B23EB0"/>
    <w:rsid w:val="00BE03A8"/>
    <w:rsid w:val="00BE043B"/>
    <w:rsid w:val="00BF3134"/>
    <w:rsid w:val="00D43132"/>
    <w:rsid w:val="00D55916"/>
    <w:rsid w:val="00D7091C"/>
    <w:rsid w:val="00E1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2A5BBB1-A12F-4ACA-9A1F-ECBB65EE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7091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7091C"/>
    <w:pPr>
      <w:spacing w:after="5" w:line="268" w:lineRule="auto"/>
      <w:ind w:left="720" w:right="64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Hyperlink">
    <w:name w:val="Hyperlink"/>
    <w:basedOn w:val="Fontepargpadro"/>
    <w:uiPriority w:val="99"/>
    <w:unhideWhenUsed/>
    <w:rsid w:val="00D7091C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43B"/>
  </w:style>
  <w:style w:type="paragraph" w:styleId="Rodap">
    <w:name w:val="footer"/>
    <w:basedOn w:val="Normal"/>
    <w:link w:val="RodapChar"/>
    <w:uiPriority w:val="99"/>
    <w:unhideWhenUsed/>
    <w:rsid w:val="00BE0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43B"/>
  </w:style>
  <w:style w:type="paragraph" w:styleId="Textodebalo">
    <w:name w:val="Balloon Text"/>
    <w:basedOn w:val="Normal"/>
    <w:link w:val="TextodebaloChar"/>
    <w:uiPriority w:val="99"/>
    <w:semiHidden/>
    <w:unhideWhenUsed/>
    <w:rsid w:val="0004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232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teroi.rj.gov.b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gabriell.almeida</dc:creator>
  <cp:keywords/>
  <dc:description/>
  <cp:lastModifiedBy>gabriell.almeida</cp:lastModifiedBy>
  <cp:revision>2</cp:revision>
  <cp:lastPrinted>2020-04-15T20:59:00Z</cp:lastPrinted>
  <dcterms:created xsi:type="dcterms:W3CDTF">2020-04-17T21:16:00Z</dcterms:created>
  <dcterms:modified xsi:type="dcterms:W3CDTF">2020-04-17T21:16:00Z</dcterms:modified>
</cp:coreProperties>
</file>