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7F" w:rsidRPr="001E37CD" w:rsidRDefault="001E37CD" w:rsidP="001E37CD">
      <w:pPr>
        <w:shd w:val="clear" w:color="auto" w:fill="FFFFFF"/>
        <w:spacing w:after="0"/>
        <w:jc w:val="center"/>
        <w:rPr>
          <w:rFonts w:ascii="Times New Roman" w:hAnsi="Times New Roman" w:cs="Times New Roman"/>
          <w:b/>
          <w:sz w:val="24"/>
          <w:szCs w:val="24"/>
        </w:rPr>
      </w:pPr>
      <w:r w:rsidRPr="001E37CD">
        <w:rPr>
          <w:rFonts w:ascii="Times New Roman" w:hAnsi="Times New Roman" w:cs="Times New Roman"/>
          <w:b/>
          <w:sz w:val="24"/>
          <w:szCs w:val="24"/>
        </w:rPr>
        <w:t>SMO – UGP/CAF – CONCORRÊNCIA PÚBLICA: 001/2021</w:t>
      </w:r>
    </w:p>
    <w:p w:rsidR="001E37CD" w:rsidRPr="001E37CD" w:rsidRDefault="001E37CD" w:rsidP="00AB327F">
      <w:pPr>
        <w:shd w:val="clear" w:color="auto" w:fill="FFFFFF"/>
        <w:spacing w:after="0"/>
        <w:jc w:val="both"/>
        <w:rPr>
          <w:rFonts w:ascii="Times New Roman" w:hAnsi="Times New Roman" w:cs="Times New Roman"/>
          <w:sz w:val="24"/>
          <w:szCs w:val="24"/>
        </w:rPr>
      </w:pPr>
    </w:p>
    <w:p w:rsidR="00AB327F" w:rsidRPr="001E37CD" w:rsidRDefault="00AB327F" w:rsidP="00AB327F">
      <w:pPr>
        <w:shd w:val="clear" w:color="auto" w:fill="FFFFFF"/>
        <w:spacing w:after="0"/>
        <w:jc w:val="center"/>
        <w:rPr>
          <w:rFonts w:ascii="Times New Roman" w:eastAsia="Times New Roman" w:hAnsi="Times New Roman" w:cs="Times New Roman"/>
          <w:b/>
          <w:color w:val="222222"/>
          <w:sz w:val="24"/>
          <w:szCs w:val="24"/>
          <w:shd w:val="clear" w:color="auto" w:fill="FFFFFF"/>
          <w:lang w:eastAsia="pt-BR"/>
        </w:rPr>
      </w:pPr>
      <w:r w:rsidRPr="001E37CD">
        <w:rPr>
          <w:rFonts w:ascii="Times New Roman" w:hAnsi="Times New Roman" w:cs="Times New Roman"/>
          <w:b/>
          <w:sz w:val="24"/>
          <w:szCs w:val="24"/>
        </w:rPr>
        <w:t>QUESTIONAMENTO 01</w:t>
      </w:r>
    </w:p>
    <w:p w:rsidR="00AB327F" w:rsidRPr="001E37CD" w:rsidRDefault="00AB327F" w:rsidP="00AB327F">
      <w:pPr>
        <w:shd w:val="clear" w:color="auto" w:fill="FFFFFF"/>
        <w:spacing w:before="100" w:beforeAutospacing="1" w:after="0" w:line="360" w:lineRule="auto"/>
        <w:jc w:val="both"/>
        <w:rPr>
          <w:rFonts w:ascii="Times New Roman" w:hAnsi="Times New Roman" w:cs="Times New Roman"/>
          <w:b/>
          <w:sz w:val="24"/>
          <w:szCs w:val="24"/>
        </w:rPr>
      </w:pPr>
    </w:p>
    <w:p w:rsidR="001E37CD" w:rsidRDefault="00AB327F" w:rsidP="00AB327F">
      <w:pPr>
        <w:shd w:val="clear" w:color="auto" w:fill="FFFFFF"/>
        <w:spacing w:before="100" w:beforeAutospacing="1" w:after="0" w:line="360" w:lineRule="auto"/>
        <w:jc w:val="both"/>
        <w:rPr>
          <w:rFonts w:ascii="Times New Roman" w:hAnsi="Times New Roman" w:cs="Times New Roman"/>
          <w:b/>
          <w:sz w:val="24"/>
          <w:szCs w:val="24"/>
        </w:rPr>
      </w:pPr>
      <w:r w:rsidRPr="001E37CD">
        <w:rPr>
          <w:rFonts w:ascii="Times New Roman" w:hAnsi="Times New Roman" w:cs="Times New Roman"/>
          <w:b/>
          <w:sz w:val="24"/>
          <w:szCs w:val="24"/>
        </w:rPr>
        <w:t>QUESTIONAMENTO</w:t>
      </w:r>
      <w:r w:rsidR="001E37CD">
        <w:rPr>
          <w:rFonts w:ascii="Times New Roman" w:hAnsi="Times New Roman" w:cs="Times New Roman"/>
          <w:b/>
          <w:sz w:val="24"/>
          <w:szCs w:val="24"/>
        </w:rPr>
        <w:t>:</w:t>
      </w:r>
    </w:p>
    <w:p w:rsidR="00852940" w:rsidRPr="00852940" w:rsidRDefault="00852940" w:rsidP="00AB327F">
      <w:pPr>
        <w:shd w:val="clear" w:color="auto" w:fill="FFFFFF"/>
        <w:spacing w:before="100" w:beforeAutospacing="1"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color w:val="222222"/>
          <w:sz w:val="24"/>
          <w:szCs w:val="24"/>
          <w:lang w:eastAsia="pt-BR"/>
        </w:rPr>
        <w:t>Solicitamos o esclarecimento da dúvida referente ao item do edital abaixo:</w:t>
      </w:r>
    </w:p>
    <w:p w:rsidR="00852940" w:rsidRPr="00852940" w:rsidRDefault="00852940" w:rsidP="00AB327F">
      <w:pPr>
        <w:shd w:val="clear" w:color="auto" w:fill="FFFFFF"/>
        <w:spacing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color w:val="222222"/>
          <w:sz w:val="24"/>
          <w:szCs w:val="24"/>
          <w:lang w:eastAsia="pt-BR"/>
        </w:rPr>
        <w:t> </w:t>
      </w:r>
    </w:p>
    <w:p w:rsidR="00852940" w:rsidRPr="00852940" w:rsidRDefault="00852940" w:rsidP="00AB327F">
      <w:pPr>
        <w:shd w:val="clear" w:color="auto" w:fill="FFFFFF"/>
        <w:spacing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color w:val="222222"/>
          <w:sz w:val="24"/>
          <w:szCs w:val="24"/>
          <w:lang w:eastAsia="pt-BR"/>
        </w:rPr>
        <w:t>9.3.1 - Qualificação Técnica-Operacional</w:t>
      </w:r>
    </w:p>
    <w:p w:rsidR="00852940" w:rsidRPr="00852940" w:rsidRDefault="00852940" w:rsidP="00AB327F">
      <w:pPr>
        <w:shd w:val="clear" w:color="auto" w:fill="FFFFFF"/>
        <w:spacing w:before="100" w:beforeAutospacing="1" w:line="360" w:lineRule="auto"/>
        <w:jc w:val="both"/>
        <w:rPr>
          <w:rFonts w:ascii="Times New Roman" w:eastAsia="Times New Roman" w:hAnsi="Times New Roman" w:cs="Times New Roman"/>
          <w:color w:val="222222"/>
          <w:sz w:val="24"/>
          <w:szCs w:val="24"/>
          <w:lang w:eastAsia="pt-BR"/>
        </w:rPr>
      </w:pPr>
      <w:proofErr w:type="gramStart"/>
      <w:r w:rsidRPr="00852940">
        <w:rPr>
          <w:rFonts w:ascii="Times New Roman" w:eastAsia="Times New Roman" w:hAnsi="Times New Roman" w:cs="Times New Roman"/>
          <w:b/>
          <w:bCs/>
          <w:color w:val="222222"/>
          <w:sz w:val="24"/>
          <w:szCs w:val="24"/>
          <w:lang w:eastAsia="pt-BR"/>
        </w:rPr>
        <w:t>a</w:t>
      </w:r>
      <w:proofErr w:type="gramEnd"/>
      <w:r w:rsidRPr="00852940">
        <w:rPr>
          <w:rFonts w:ascii="Times New Roman" w:eastAsia="Times New Roman" w:hAnsi="Times New Roman" w:cs="Times New Roman"/>
          <w:b/>
          <w:bCs/>
          <w:color w:val="222222"/>
          <w:sz w:val="24"/>
          <w:szCs w:val="24"/>
          <w:lang w:eastAsia="pt-BR"/>
        </w:rPr>
        <w:t>)</w:t>
      </w:r>
      <w:r w:rsidRPr="00852940">
        <w:rPr>
          <w:rFonts w:ascii="Times New Roman" w:eastAsia="Times New Roman" w:hAnsi="Times New Roman" w:cs="Times New Roman"/>
          <w:color w:val="222222"/>
          <w:sz w:val="24"/>
          <w:szCs w:val="24"/>
          <w:lang w:eastAsia="pt-BR"/>
        </w:rPr>
        <w:t>      Atestado e/ou certidão, em nome da Licitante, que comprove a execução de obras de características e complexidade semelhantes às constantes do objeto da licitação, emitidos por entidades de direito público ou privado, </w:t>
      </w:r>
      <w:r w:rsidRPr="00852940">
        <w:rPr>
          <w:rFonts w:ascii="Times New Roman" w:eastAsia="Times New Roman" w:hAnsi="Times New Roman" w:cs="Times New Roman"/>
          <w:b/>
          <w:bCs/>
          <w:color w:val="222222"/>
          <w:sz w:val="24"/>
          <w:szCs w:val="24"/>
          <w:lang w:eastAsia="pt-BR"/>
        </w:rPr>
        <w:t>limitada esta exigência às parcelas de maior relevância, como definidas no item</w:t>
      </w:r>
      <w:r w:rsidRPr="00852940">
        <w:rPr>
          <w:rFonts w:ascii="Times New Roman" w:eastAsia="Times New Roman" w:hAnsi="Times New Roman" w:cs="Times New Roman"/>
          <w:color w:val="222222"/>
          <w:sz w:val="24"/>
          <w:szCs w:val="24"/>
          <w:lang w:eastAsia="pt-BR"/>
        </w:rPr>
        <w:t> </w:t>
      </w:r>
      <w:r w:rsidRPr="00852940">
        <w:rPr>
          <w:rFonts w:ascii="Times New Roman" w:eastAsia="Times New Roman" w:hAnsi="Times New Roman" w:cs="Times New Roman"/>
          <w:b/>
          <w:bCs/>
          <w:color w:val="222222"/>
          <w:sz w:val="24"/>
          <w:szCs w:val="24"/>
          <w:lang w:eastAsia="pt-BR"/>
        </w:rPr>
        <w:t>2.2</w:t>
      </w:r>
      <w:r w:rsidRPr="00852940">
        <w:rPr>
          <w:rFonts w:ascii="Times New Roman" w:eastAsia="Times New Roman" w:hAnsi="Times New Roman" w:cs="Times New Roman"/>
          <w:color w:val="222222"/>
          <w:sz w:val="24"/>
          <w:szCs w:val="24"/>
          <w:lang w:eastAsia="pt-BR"/>
        </w:rPr>
        <w:t>.</w:t>
      </w:r>
    </w:p>
    <w:p w:rsidR="00852940" w:rsidRPr="00852940" w:rsidRDefault="00852940" w:rsidP="00AB327F">
      <w:pPr>
        <w:shd w:val="clear" w:color="auto" w:fill="FFFFFF"/>
        <w:spacing w:before="100" w:beforeAutospacing="1"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color w:val="222222"/>
          <w:sz w:val="24"/>
          <w:szCs w:val="24"/>
          <w:lang w:eastAsia="pt-BR"/>
        </w:rPr>
        <w:t> De acordo com a Resolução nº 1.025/2009 do CONFEA - CONSELHO FEDERAL DE ENGENHARIA, ARQUITETURA E AGRONOMIA, conforme o Artigo abaixo, o Atestado e/ou certidão não é obrigatório em nome da empresa Licitante e sim em nome do profissional responsável técnico integrante de seu quadro permanente, o qual é detentor do Atestado e/ou certidão.</w:t>
      </w:r>
    </w:p>
    <w:p w:rsidR="00852940" w:rsidRPr="00852940" w:rsidRDefault="00852940" w:rsidP="00AB327F">
      <w:pPr>
        <w:shd w:val="clear" w:color="auto" w:fill="FFFFFF"/>
        <w:spacing w:after="0" w:line="360" w:lineRule="auto"/>
        <w:jc w:val="both"/>
        <w:rPr>
          <w:rFonts w:ascii="Times New Roman" w:eastAsia="Times New Roman" w:hAnsi="Times New Roman" w:cs="Times New Roman"/>
          <w:color w:val="222222"/>
          <w:sz w:val="24"/>
          <w:szCs w:val="24"/>
          <w:lang w:eastAsia="pt-BR"/>
        </w:rPr>
      </w:pPr>
    </w:p>
    <w:p w:rsidR="00852940" w:rsidRPr="00852940" w:rsidRDefault="00852940" w:rsidP="00AB327F">
      <w:pPr>
        <w:shd w:val="clear" w:color="auto" w:fill="FFFFFF"/>
        <w:spacing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b/>
          <w:bCs/>
          <w:color w:val="222222"/>
          <w:sz w:val="24"/>
          <w:szCs w:val="24"/>
          <w:lang w:eastAsia="pt-BR"/>
        </w:rPr>
        <w:t>Art. 48. A capacidade técnico-profissional de uma pessoa jurídica é representada pelo conjunto dos acervos técnicos dos profissionais integrantes de seu quadro técnico.</w:t>
      </w:r>
    </w:p>
    <w:p w:rsidR="00852940" w:rsidRPr="00852940" w:rsidRDefault="00852940" w:rsidP="00AB327F">
      <w:pPr>
        <w:shd w:val="clear" w:color="auto" w:fill="FFFFFF"/>
        <w:spacing w:before="100" w:beforeAutospacing="1"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b/>
          <w:bCs/>
          <w:color w:val="222222"/>
          <w:sz w:val="24"/>
          <w:szCs w:val="24"/>
          <w:lang w:eastAsia="pt-BR"/>
        </w:rPr>
        <w:t>Parágrafo único. A capacidade técnico-profissional de uma pessoa jurídica varia em função da alteração dos acervos técnicos dos profissionais integrantes de seu quadro técnico.</w:t>
      </w:r>
    </w:p>
    <w:p w:rsidR="00852940" w:rsidRPr="00852940" w:rsidRDefault="00852940" w:rsidP="00AB327F">
      <w:pPr>
        <w:shd w:val="clear" w:color="auto" w:fill="FFFFFF"/>
        <w:spacing w:after="0" w:line="360" w:lineRule="auto"/>
        <w:jc w:val="both"/>
        <w:rPr>
          <w:rFonts w:ascii="Times New Roman" w:eastAsia="Times New Roman" w:hAnsi="Times New Roman" w:cs="Times New Roman"/>
          <w:color w:val="222222"/>
          <w:sz w:val="24"/>
          <w:szCs w:val="24"/>
          <w:lang w:eastAsia="pt-BR"/>
        </w:rPr>
      </w:pPr>
    </w:p>
    <w:p w:rsidR="00852940" w:rsidRPr="00852940" w:rsidRDefault="00852940" w:rsidP="00AB327F">
      <w:pPr>
        <w:shd w:val="clear" w:color="auto" w:fill="FFFFFF"/>
        <w:spacing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color w:val="222222"/>
          <w:sz w:val="24"/>
          <w:szCs w:val="24"/>
          <w:lang w:eastAsia="pt-BR"/>
        </w:rPr>
        <w:t>De acordo também com a Lei nº 8.666/93 e suas alterações, não exige a capacitação técnico-operacional e sim apenas a técnico-profissional, ratificando a Resolução do CONFEA, conforme o Artigo abaixo.</w:t>
      </w:r>
    </w:p>
    <w:p w:rsidR="00852940" w:rsidRPr="00852940" w:rsidRDefault="00852940" w:rsidP="00AB327F">
      <w:pPr>
        <w:shd w:val="clear" w:color="auto" w:fill="FFFFFF"/>
        <w:spacing w:before="100" w:beforeAutospacing="1"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color w:val="222222"/>
          <w:sz w:val="24"/>
          <w:szCs w:val="24"/>
          <w:lang w:eastAsia="pt-BR"/>
        </w:rPr>
        <w:t> A</w:t>
      </w:r>
      <w:r w:rsidRPr="00852940">
        <w:rPr>
          <w:rFonts w:ascii="Times New Roman" w:eastAsia="Times New Roman" w:hAnsi="Times New Roman" w:cs="Times New Roman"/>
          <w:b/>
          <w:bCs/>
          <w:color w:val="222222"/>
          <w:sz w:val="24"/>
          <w:szCs w:val="24"/>
          <w:lang w:eastAsia="pt-BR"/>
        </w:rPr>
        <w:t>rt. 30.  A documentação relativa à qualificação técnica limitar-se-á a:</w:t>
      </w:r>
    </w:p>
    <w:p w:rsidR="00852940" w:rsidRPr="00852940" w:rsidRDefault="00852940" w:rsidP="00AB327F">
      <w:pPr>
        <w:shd w:val="clear" w:color="auto" w:fill="FFFFFF"/>
        <w:spacing w:before="100" w:beforeAutospacing="1"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b/>
          <w:bCs/>
          <w:color w:val="222222"/>
          <w:sz w:val="24"/>
          <w:szCs w:val="24"/>
          <w:lang w:eastAsia="pt-BR"/>
        </w:rPr>
        <w:lastRenderedPageBreak/>
        <w:t> § 1</w:t>
      </w:r>
      <w:r w:rsidRPr="00852940">
        <w:rPr>
          <w:rFonts w:ascii="Times New Roman" w:eastAsia="Times New Roman" w:hAnsi="Times New Roman" w:cs="Times New Roman"/>
          <w:b/>
          <w:bCs/>
          <w:color w:val="222222"/>
          <w:sz w:val="24"/>
          <w:szCs w:val="24"/>
          <w:u w:val="single"/>
          <w:vertAlign w:val="superscript"/>
          <w:lang w:eastAsia="pt-BR"/>
        </w:rPr>
        <w:t>o</w:t>
      </w:r>
      <w:r w:rsidRPr="00852940">
        <w:rPr>
          <w:rFonts w:ascii="Times New Roman" w:eastAsia="Times New Roman" w:hAnsi="Times New Roman" w:cs="Times New Roman"/>
          <w:b/>
          <w:bCs/>
          <w:color w:val="222222"/>
          <w:sz w:val="24"/>
          <w:szCs w:val="24"/>
          <w:lang w:eastAsia="pt-BR"/>
        </w:rPr>
        <w:t xml:space="preserve">  A comprovação de aptidão referida no inciso II do "caput" deste artigo, no caso das licitações pertinentes a obras e serviços, será feita por atestados fornecidos por pessoas jurídicas de direito público ou privado, </w:t>
      </w:r>
      <w:proofErr w:type="gramStart"/>
      <w:r w:rsidRPr="00852940">
        <w:rPr>
          <w:rFonts w:ascii="Times New Roman" w:eastAsia="Times New Roman" w:hAnsi="Times New Roman" w:cs="Times New Roman"/>
          <w:b/>
          <w:bCs/>
          <w:color w:val="222222"/>
          <w:sz w:val="24"/>
          <w:szCs w:val="24"/>
          <w:lang w:eastAsia="pt-BR"/>
        </w:rPr>
        <w:t>devidamente registrados nas entidades profissionais competentes</w:t>
      </w:r>
      <w:proofErr w:type="gramEnd"/>
      <w:r w:rsidRPr="00852940">
        <w:rPr>
          <w:rFonts w:ascii="Times New Roman" w:eastAsia="Times New Roman" w:hAnsi="Times New Roman" w:cs="Times New Roman"/>
          <w:b/>
          <w:bCs/>
          <w:color w:val="222222"/>
          <w:sz w:val="24"/>
          <w:szCs w:val="24"/>
          <w:lang w:eastAsia="pt-BR"/>
        </w:rPr>
        <w:t>, limitadas as exigências a:    </w:t>
      </w:r>
    </w:p>
    <w:p w:rsidR="00852940" w:rsidRPr="00852940" w:rsidRDefault="00852940" w:rsidP="00AB327F">
      <w:pPr>
        <w:shd w:val="clear" w:color="auto" w:fill="FFFFFF"/>
        <w:spacing w:before="100" w:beforeAutospacing="1"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b/>
          <w:bCs/>
          <w:color w:val="222222"/>
          <w:sz w:val="24"/>
          <w:szCs w:val="24"/>
          <w:lang w:eastAsia="pt-BR"/>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w:t>
      </w:r>
      <w:proofErr w:type="gramStart"/>
      <w:r w:rsidRPr="00852940">
        <w:rPr>
          <w:rFonts w:ascii="Times New Roman" w:eastAsia="Times New Roman" w:hAnsi="Times New Roman" w:cs="Times New Roman"/>
          <w:b/>
          <w:bCs/>
          <w:color w:val="222222"/>
          <w:sz w:val="24"/>
          <w:szCs w:val="24"/>
          <w:lang w:eastAsia="pt-BR"/>
        </w:rPr>
        <w:t>significativo do objeto da licitação, vedadas</w:t>
      </w:r>
      <w:proofErr w:type="gramEnd"/>
      <w:r w:rsidRPr="00852940">
        <w:rPr>
          <w:rFonts w:ascii="Times New Roman" w:eastAsia="Times New Roman" w:hAnsi="Times New Roman" w:cs="Times New Roman"/>
          <w:b/>
          <w:bCs/>
          <w:color w:val="222222"/>
          <w:sz w:val="24"/>
          <w:szCs w:val="24"/>
          <w:lang w:eastAsia="pt-BR"/>
        </w:rPr>
        <w:t xml:space="preserve"> as exigências de quantidades mínimas ou prazos máximos;       </w:t>
      </w:r>
    </w:p>
    <w:p w:rsidR="00852940" w:rsidRPr="00852940" w:rsidRDefault="00852940" w:rsidP="00AB327F">
      <w:pPr>
        <w:shd w:val="clear" w:color="auto" w:fill="FFFFFF"/>
        <w:spacing w:before="100" w:beforeAutospacing="1" w:after="0" w:line="360" w:lineRule="auto"/>
        <w:jc w:val="both"/>
        <w:rPr>
          <w:rFonts w:ascii="Times New Roman" w:eastAsia="Times New Roman" w:hAnsi="Times New Roman" w:cs="Times New Roman"/>
          <w:color w:val="222222"/>
          <w:sz w:val="24"/>
          <w:szCs w:val="24"/>
          <w:lang w:eastAsia="pt-BR"/>
        </w:rPr>
      </w:pPr>
      <w:r w:rsidRPr="00852940">
        <w:rPr>
          <w:rFonts w:ascii="Times New Roman" w:eastAsia="Times New Roman" w:hAnsi="Times New Roman" w:cs="Times New Roman"/>
          <w:b/>
          <w:bCs/>
          <w:color w:val="222222"/>
          <w:sz w:val="24"/>
          <w:szCs w:val="24"/>
          <w:lang w:eastAsia="pt-BR"/>
        </w:rPr>
        <w:t> </w:t>
      </w:r>
      <w:r w:rsidRPr="00852940">
        <w:rPr>
          <w:rFonts w:ascii="Times New Roman" w:eastAsia="Times New Roman" w:hAnsi="Times New Roman" w:cs="Times New Roman"/>
          <w:color w:val="222222"/>
          <w:sz w:val="24"/>
          <w:szCs w:val="24"/>
          <w:lang w:eastAsia="pt-BR"/>
        </w:rPr>
        <w:t xml:space="preserve">Diante do exposto acima, entendemos que o item do edital 9.3.1, alínea b da Qualificação Técnica-Operacional, torna-se sem efeito, sendo </w:t>
      </w:r>
      <w:proofErr w:type="gramStart"/>
      <w:r w:rsidRPr="00852940">
        <w:rPr>
          <w:rFonts w:ascii="Times New Roman" w:eastAsia="Times New Roman" w:hAnsi="Times New Roman" w:cs="Times New Roman"/>
          <w:color w:val="222222"/>
          <w:sz w:val="24"/>
          <w:szCs w:val="24"/>
          <w:lang w:eastAsia="pt-BR"/>
        </w:rPr>
        <w:t>obrigatório</w:t>
      </w:r>
      <w:proofErr w:type="gramEnd"/>
      <w:r w:rsidRPr="00852940">
        <w:rPr>
          <w:rFonts w:ascii="Times New Roman" w:eastAsia="Times New Roman" w:hAnsi="Times New Roman" w:cs="Times New Roman"/>
          <w:color w:val="222222"/>
          <w:sz w:val="24"/>
          <w:szCs w:val="24"/>
          <w:lang w:eastAsia="pt-BR"/>
        </w:rPr>
        <w:t xml:space="preserve"> apenas a comprovação do item 9.3.2, alínea c da Qualificação Técnica-Profissional, no que diz respeito à apresentação de Atestado e/ou certidão.</w:t>
      </w:r>
    </w:p>
    <w:p w:rsidR="00852940" w:rsidRPr="00852940" w:rsidRDefault="00852940" w:rsidP="00AB327F">
      <w:pPr>
        <w:shd w:val="clear" w:color="auto" w:fill="FFFFFF"/>
        <w:spacing w:after="0" w:line="360" w:lineRule="auto"/>
        <w:rPr>
          <w:rFonts w:ascii="Times New Roman" w:eastAsia="Times New Roman" w:hAnsi="Times New Roman" w:cs="Times New Roman"/>
          <w:color w:val="222222"/>
          <w:sz w:val="24"/>
          <w:szCs w:val="24"/>
          <w:lang w:eastAsia="pt-BR"/>
        </w:rPr>
      </w:pPr>
    </w:p>
    <w:p w:rsidR="00852940" w:rsidRDefault="00852940"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Default="0089426F" w:rsidP="00AB327F">
      <w:pPr>
        <w:spacing w:after="0" w:line="360" w:lineRule="auto"/>
        <w:jc w:val="both"/>
        <w:rPr>
          <w:rFonts w:ascii="Times New Roman" w:hAnsi="Times New Roman" w:cs="Times New Roman"/>
          <w:sz w:val="24"/>
          <w:szCs w:val="24"/>
        </w:rPr>
      </w:pPr>
    </w:p>
    <w:p w:rsidR="0089426F" w:rsidRPr="001E37CD" w:rsidRDefault="0089426F" w:rsidP="00AB327F">
      <w:pPr>
        <w:spacing w:after="0" w:line="360" w:lineRule="auto"/>
        <w:jc w:val="both"/>
        <w:rPr>
          <w:rFonts w:ascii="Times New Roman" w:hAnsi="Times New Roman" w:cs="Times New Roman"/>
          <w:sz w:val="24"/>
          <w:szCs w:val="24"/>
        </w:rPr>
      </w:pPr>
    </w:p>
    <w:p w:rsidR="009854B4" w:rsidRPr="001E37CD" w:rsidRDefault="009854B4" w:rsidP="00AB327F">
      <w:pPr>
        <w:spacing w:after="0" w:line="360" w:lineRule="auto"/>
        <w:jc w:val="both"/>
        <w:rPr>
          <w:rFonts w:ascii="Times New Roman" w:hAnsi="Times New Roman" w:cs="Times New Roman"/>
          <w:b/>
          <w:sz w:val="24"/>
          <w:szCs w:val="24"/>
        </w:rPr>
      </w:pPr>
      <w:r w:rsidRPr="001E37CD">
        <w:rPr>
          <w:rFonts w:ascii="Times New Roman" w:hAnsi="Times New Roman" w:cs="Times New Roman"/>
          <w:b/>
          <w:sz w:val="24"/>
          <w:szCs w:val="24"/>
        </w:rPr>
        <w:lastRenderedPageBreak/>
        <w:t>ESCLARECIMENTOS:</w:t>
      </w:r>
    </w:p>
    <w:p w:rsidR="00852940" w:rsidRPr="001E37CD" w:rsidRDefault="00852940" w:rsidP="00AB327F">
      <w:pPr>
        <w:spacing w:after="0" w:line="360" w:lineRule="auto"/>
        <w:jc w:val="both"/>
        <w:rPr>
          <w:rFonts w:ascii="Times New Roman" w:hAnsi="Times New Roman" w:cs="Times New Roman"/>
          <w:b/>
          <w:sz w:val="24"/>
          <w:szCs w:val="24"/>
        </w:rPr>
      </w:pPr>
    </w:p>
    <w:p w:rsidR="00AB327F" w:rsidRPr="001E37CD" w:rsidRDefault="00307302" w:rsidP="00AB327F">
      <w:pPr>
        <w:spacing w:after="0" w:line="360" w:lineRule="auto"/>
        <w:jc w:val="both"/>
        <w:rPr>
          <w:rFonts w:ascii="Times New Roman" w:hAnsi="Times New Roman" w:cs="Times New Roman"/>
          <w:sz w:val="24"/>
          <w:szCs w:val="24"/>
        </w:rPr>
      </w:pPr>
      <w:r w:rsidRPr="001E37CD">
        <w:rPr>
          <w:rFonts w:ascii="Times New Roman" w:hAnsi="Times New Roman" w:cs="Times New Roman"/>
          <w:sz w:val="24"/>
          <w:szCs w:val="24"/>
        </w:rPr>
        <w:t xml:space="preserve">O entendimento </w:t>
      </w:r>
      <w:r w:rsidR="001E37CD">
        <w:rPr>
          <w:rFonts w:ascii="Times New Roman" w:hAnsi="Times New Roman" w:cs="Times New Roman"/>
          <w:sz w:val="24"/>
          <w:szCs w:val="24"/>
        </w:rPr>
        <w:t xml:space="preserve">da licitante </w:t>
      </w:r>
      <w:r w:rsidRPr="001E37CD">
        <w:rPr>
          <w:rFonts w:ascii="Times New Roman" w:hAnsi="Times New Roman" w:cs="Times New Roman"/>
          <w:sz w:val="24"/>
          <w:szCs w:val="24"/>
        </w:rPr>
        <w:t>não está correto.</w:t>
      </w:r>
      <w:r w:rsidR="00754AAA" w:rsidRPr="001E37CD">
        <w:rPr>
          <w:rFonts w:ascii="Times New Roman" w:hAnsi="Times New Roman" w:cs="Times New Roman"/>
          <w:sz w:val="24"/>
          <w:szCs w:val="24"/>
        </w:rPr>
        <w:t xml:space="preserve"> </w:t>
      </w:r>
    </w:p>
    <w:p w:rsidR="00AB327F" w:rsidRPr="001E37CD" w:rsidRDefault="00AB327F" w:rsidP="00AB327F">
      <w:pPr>
        <w:spacing w:after="0" w:line="360" w:lineRule="auto"/>
        <w:jc w:val="both"/>
        <w:rPr>
          <w:rFonts w:ascii="Times New Roman" w:hAnsi="Times New Roman" w:cs="Times New Roman"/>
          <w:sz w:val="24"/>
          <w:szCs w:val="24"/>
        </w:rPr>
      </w:pPr>
    </w:p>
    <w:p w:rsidR="00C23D4E" w:rsidRPr="001E37CD" w:rsidRDefault="00754AAA" w:rsidP="00AB327F">
      <w:pPr>
        <w:spacing w:after="0" w:line="360" w:lineRule="auto"/>
        <w:jc w:val="both"/>
        <w:rPr>
          <w:rFonts w:ascii="Times New Roman" w:hAnsi="Times New Roman" w:cs="Times New Roman"/>
          <w:sz w:val="24"/>
          <w:szCs w:val="24"/>
        </w:rPr>
      </w:pPr>
      <w:r w:rsidRPr="001E37CD">
        <w:rPr>
          <w:rFonts w:ascii="Times New Roman" w:hAnsi="Times New Roman" w:cs="Times New Roman"/>
          <w:sz w:val="24"/>
          <w:szCs w:val="24"/>
        </w:rPr>
        <w:t>O</w:t>
      </w:r>
      <w:r w:rsidR="00C23D4E" w:rsidRPr="001E37CD">
        <w:rPr>
          <w:rFonts w:ascii="Times New Roman" w:hAnsi="Times New Roman" w:cs="Times New Roman"/>
          <w:sz w:val="24"/>
          <w:szCs w:val="24"/>
        </w:rPr>
        <w:t xml:space="preserve"> </w:t>
      </w:r>
      <w:r w:rsidR="00AB327F" w:rsidRPr="001E37CD">
        <w:rPr>
          <w:rFonts w:ascii="Times New Roman" w:hAnsi="Times New Roman" w:cs="Times New Roman"/>
          <w:b/>
          <w:sz w:val="24"/>
          <w:szCs w:val="24"/>
        </w:rPr>
        <w:t>I</w:t>
      </w:r>
      <w:r w:rsidR="00C23D4E" w:rsidRPr="001E37CD">
        <w:rPr>
          <w:rFonts w:ascii="Times New Roman" w:hAnsi="Times New Roman" w:cs="Times New Roman"/>
          <w:b/>
          <w:sz w:val="24"/>
          <w:szCs w:val="24"/>
        </w:rPr>
        <w:t xml:space="preserve">tem </w:t>
      </w:r>
      <w:r w:rsidR="00AB327F" w:rsidRPr="001E37CD">
        <w:rPr>
          <w:rFonts w:ascii="Times New Roman" w:hAnsi="Times New Roman" w:cs="Times New Roman"/>
          <w:b/>
          <w:sz w:val="24"/>
          <w:szCs w:val="24"/>
        </w:rPr>
        <w:t>9.3.1</w:t>
      </w:r>
      <w:r w:rsidR="00AB327F" w:rsidRPr="001E37CD">
        <w:rPr>
          <w:rFonts w:ascii="Times New Roman" w:hAnsi="Times New Roman" w:cs="Times New Roman"/>
          <w:sz w:val="24"/>
          <w:szCs w:val="24"/>
        </w:rPr>
        <w:t xml:space="preserve"> </w:t>
      </w:r>
      <w:r w:rsidR="00C23D4E" w:rsidRPr="001E37CD">
        <w:rPr>
          <w:rFonts w:ascii="Times New Roman" w:hAnsi="Times New Roman" w:cs="Times New Roman"/>
          <w:sz w:val="24"/>
          <w:szCs w:val="24"/>
        </w:rPr>
        <w:t xml:space="preserve">do Edital da </w:t>
      </w:r>
      <w:r w:rsidR="00AB327F" w:rsidRPr="001E37CD">
        <w:rPr>
          <w:rFonts w:ascii="Times New Roman" w:hAnsi="Times New Roman" w:cs="Times New Roman"/>
          <w:sz w:val="24"/>
          <w:szCs w:val="24"/>
        </w:rPr>
        <w:t xml:space="preserve">SMO – UGP/CAF – Concorrência Pública: 001/2021 </w:t>
      </w:r>
      <w:r w:rsidR="00C23D4E" w:rsidRPr="001E37CD">
        <w:rPr>
          <w:rFonts w:ascii="Times New Roman" w:hAnsi="Times New Roman" w:cs="Times New Roman"/>
          <w:sz w:val="24"/>
          <w:szCs w:val="24"/>
        </w:rPr>
        <w:t xml:space="preserve">exige a comprovação da qualificação técnico-operacional do licitante e não se confunde com a comprovação da qualificação técnica-profissional, exigida no </w:t>
      </w:r>
      <w:r w:rsidR="00AB327F" w:rsidRPr="001E37CD">
        <w:rPr>
          <w:rFonts w:ascii="Times New Roman" w:hAnsi="Times New Roman" w:cs="Times New Roman"/>
          <w:b/>
          <w:sz w:val="24"/>
          <w:szCs w:val="24"/>
        </w:rPr>
        <w:t>I</w:t>
      </w:r>
      <w:r w:rsidR="00C23D4E" w:rsidRPr="001E37CD">
        <w:rPr>
          <w:rFonts w:ascii="Times New Roman" w:hAnsi="Times New Roman" w:cs="Times New Roman"/>
          <w:b/>
          <w:sz w:val="24"/>
          <w:szCs w:val="24"/>
        </w:rPr>
        <w:t xml:space="preserve">tem </w:t>
      </w:r>
      <w:r w:rsidR="00AB327F" w:rsidRPr="001E37CD">
        <w:rPr>
          <w:rFonts w:ascii="Times New Roman" w:hAnsi="Times New Roman" w:cs="Times New Roman"/>
          <w:b/>
          <w:sz w:val="24"/>
          <w:szCs w:val="24"/>
        </w:rPr>
        <w:t>9.3.2</w:t>
      </w:r>
      <w:r w:rsidR="0091291D" w:rsidRPr="001E37CD">
        <w:rPr>
          <w:rFonts w:ascii="Times New Roman" w:hAnsi="Times New Roman" w:cs="Times New Roman"/>
          <w:sz w:val="24"/>
          <w:szCs w:val="24"/>
        </w:rPr>
        <w:t xml:space="preserve">, </w:t>
      </w:r>
      <w:r w:rsidR="00A27DCB" w:rsidRPr="001E37CD">
        <w:rPr>
          <w:rFonts w:ascii="Times New Roman" w:hAnsi="Times New Roman" w:cs="Times New Roman"/>
          <w:sz w:val="24"/>
          <w:szCs w:val="24"/>
        </w:rPr>
        <w:t xml:space="preserve">esta sim </w:t>
      </w:r>
      <w:r w:rsidR="0091291D" w:rsidRPr="001E37CD">
        <w:rPr>
          <w:rFonts w:ascii="Times New Roman" w:hAnsi="Times New Roman" w:cs="Times New Roman"/>
          <w:sz w:val="24"/>
          <w:szCs w:val="24"/>
        </w:rPr>
        <w:t>que se fa</w:t>
      </w:r>
      <w:r w:rsidR="00A27DCB" w:rsidRPr="001E37CD">
        <w:rPr>
          <w:rFonts w:ascii="Times New Roman" w:hAnsi="Times New Roman" w:cs="Times New Roman"/>
          <w:sz w:val="24"/>
          <w:szCs w:val="24"/>
        </w:rPr>
        <w:t>rá</w:t>
      </w:r>
      <w:r w:rsidR="0091291D" w:rsidRPr="001E37CD">
        <w:rPr>
          <w:rFonts w:ascii="Times New Roman" w:hAnsi="Times New Roman" w:cs="Times New Roman"/>
          <w:sz w:val="24"/>
          <w:szCs w:val="24"/>
        </w:rPr>
        <w:t xml:space="preserve"> mediante a apresentação da Certidão de Acervo Técnico Profissional – CAT </w:t>
      </w:r>
      <w:r w:rsidR="00A27DCB" w:rsidRPr="001E37CD">
        <w:rPr>
          <w:rFonts w:ascii="Times New Roman" w:hAnsi="Times New Roman" w:cs="Times New Roman"/>
          <w:sz w:val="24"/>
          <w:szCs w:val="24"/>
        </w:rPr>
        <w:t>expedida pelo conselho de classe competente</w:t>
      </w:r>
      <w:r w:rsidR="00C23D4E" w:rsidRPr="001E37CD">
        <w:rPr>
          <w:rFonts w:ascii="Times New Roman" w:hAnsi="Times New Roman" w:cs="Times New Roman"/>
          <w:sz w:val="24"/>
          <w:szCs w:val="24"/>
        </w:rPr>
        <w:t>.</w:t>
      </w:r>
    </w:p>
    <w:p w:rsidR="0091291D" w:rsidRPr="001E37CD" w:rsidRDefault="0091291D" w:rsidP="00AB327F">
      <w:pPr>
        <w:spacing w:after="0" w:line="360" w:lineRule="auto"/>
        <w:jc w:val="both"/>
        <w:rPr>
          <w:rFonts w:ascii="Times New Roman" w:hAnsi="Times New Roman" w:cs="Times New Roman"/>
          <w:sz w:val="24"/>
          <w:szCs w:val="24"/>
        </w:rPr>
      </w:pPr>
    </w:p>
    <w:p w:rsidR="00754AAA" w:rsidRPr="001E37CD" w:rsidRDefault="00307302" w:rsidP="00AB327F">
      <w:pPr>
        <w:spacing w:after="0" w:line="360" w:lineRule="auto"/>
        <w:jc w:val="both"/>
        <w:rPr>
          <w:rFonts w:ascii="Times New Roman" w:hAnsi="Times New Roman" w:cs="Times New Roman"/>
          <w:sz w:val="24"/>
          <w:szCs w:val="24"/>
        </w:rPr>
      </w:pPr>
      <w:r w:rsidRPr="001E37CD">
        <w:rPr>
          <w:rFonts w:ascii="Times New Roman" w:hAnsi="Times New Roman" w:cs="Times New Roman"/>
          <w:sz w:val="24"/>
          <w:szCs w:val="24"/>
        </w:rPr>
        <w:t>A</w:t>
      </w:r>
      <w:r w:rsidR="009325C9" w:rsidRPr="001E37CD">
        <w:rPr>
          <w:rFonts w:ascii="Times New Roman" w:hAnsi="Times New Roman" w:cs="Times New Roman"/>
          <w:sz w:val="24"/>
          <w:szCs w:val="24"/>
        </w:rPr>
        <w:t xml:space="preserve"> q</w:t>
      </w:r>
      <w:r w:rsidR="0065196C" w:rsidRPr="001E37CD">
        <w:rPr>
          <w:rFonts w:ascii="Times New Roman" w:hAnsi="Times New Roman" w:cs="Times New Roman"/>
          <w:sz w:val="24"/>
          <w:szCs w:val="24"/>
        </w:rPr>
        <w:t xml:space="preserve">ualificação técnica </w:t>
      </w:r>
      <w:r w:rsidRPr="001E37CD">
        <w:rPr>
          <w:rFonts w:ascii="Times New Roman" w:hAnsi="Times New Roman" w:cs="Times New Roman"/>
          <w:sz w:val="24"/>
          <w:szCs w:val="24"/>
        </w:rPr>
        <w:t xml:space="preserve">se divide em </w:t>
      </w:r>
      <w:r w:rsidR="0065196C" w:rsidRPr="001E37CD">
        <w:rPr>
          <w:rFonts w:ascii="Times New Roman" w:hAnsi="Times New Roman" w:cs="Times New Roman"/>
          <w:sz w:val="24"/>
          <w:szCs w:val="24"/>
        </w:rPr>
        <w:t>técnico</w:t>
      </w:r>
      <w:r w:rsidR="009325C9" w:rsidRPr="001E37CD">
        <w:rPr>
          <w:rFonts w:ascii="Times New Roman" w:hAnsi="Times New Roman" w:cs="Times New Roman"/>
          <w:sz w:val="24"/>
          <w:szCs w:val="24"/>
        </w:rPr>
        <w:t>-</w:t>
      </w:r>
      <w:r w:rsidR="0065196C" w:rsidRPr="001E37CD">
        <w:rPr>
          <w:rFonts w:ascii="Times New Roman" w:hAnsi="Times New Roman" w:cs="Times New Roman"/>
          <w:sz w:val="24"/>
          <w:szCs w:val="24"/>
        </w:rPr>
        <w:t>operacional ou técnico-profissional</w:t>
      </w:r>
      <w:r w:rsidR="009325C9" w:rsidRPr="001E37CD">
        <w:rPr>
          <w:rFonts w:ascii="Times New Roman" w:hAnsi="Times New Roman" w:cs="Times New Roman"/>
          <w:sz w:val="24"/>
          <w:szCs w:val="24"/>
        </w:rPr>
        <w:t>. A c</w:t>
      </w:r>
      <w:r w:rsidR="0065196C" w:rsidRPr="001E37CD">
        <w:rPr>
          <w:rFonts w:ascii="Times New Roman" w:hAnsi="Times New Roman" w:cs="Times New Roman"/>
          <w:sz w:val="24"/>
          <w:szCs w:val="24"/>
        </w:rPr>
        <w:t>apacidade técnico-operacional refere</w:t>
      </w:r>
      <w:r w:rsidR="009325C9" w:rsidRPr="001E37CD">
        <w:rPr>
          <w:rFonts w:ascii="Times New Roman" w:hAnsi="Times New Roman" w:cs="Times New Roman"/>
          <w:sz w:val="24"/>
          <w:szCs w:val="24"/>
        </w:rPr>
        <w:t>-</w:t>
      </w:r>
      <w:r w:rsidR="0065196C" w:rsidRPr="001E37CD">
        <w:rPr>
          <w:rFonts w:ascii="Times New Roman" w:hAnsi="Times New Roman" w:cs="Times New Roman"/>
          <w:sz w:val="24"/>
          <w:szCs w:val="24"/>
        </w:rPr>
        <w:t>se à capacidade operativa da empresa licitante para execu</w:t>
      </w:r>
      <w:r w:rsidR="009325C9" w:rsidRPr="001E37CD">
        <w:rPr>
          <w:rFonts w:ascii="Times New Roman" w:hAnsi="Times New Roman" w:cs="Times New Roman"/>
          <w:sz w:val="24"/>
          <w:szCs w:val="24"/>
        </w:rPr>
        <w:t>tar o objeto</w:t>
      </w:r>
      <w:r w:rsidR="00754AAA" w:rsidRPr="001E37CD">
        <w:rPr>
          <w:rFonts w:ascii="Times New Roman" w:hAnsi="Times New Roman" w:cs="Times New Roman"/>
          <w:sz w:val="24"/>
          <w:szCs w:val="24"/>
        </w:rPr>
        <w:t xml:space="preserve">. A comprovação da capacidade técnico-operacional das licitantes, nos termos do </w:t>
      </w:r>
      <w:r w:rsidR="00AB327F" w:rsidRPr="001E37CD">
        <w:rPr>
          <w:rFonts w:ascii="Times New Roman" w:hAnsi="Times New Roman" w:cs="Times New Roman"/>
          <w:sz w:val="24"/>
          <w:szCs w:val="24"/>
        </w:rPr>
        <w:t>item 9.3.1</w:t>
      </w:r>
      <w:r w:rsidR="00754AAA" w:rsidRPr="001E37CD">
        <w:rPr>
          <w:rFonts w:ascii="Times New Roman" w:hAnsi="Times New Roman" w:cs="Times New Roman"/>
          <w:sz w:val="24"/>
          <w:szCs w:val="24"/>
        </w:rPr>
        <w:t xml:space="preserve"> do Edital da Concorrência Pública está </w:t>
      </w:r>
      <w:r w:rsidR="00AB327F" w:rsidRPr="001E37CD">
        <w:rPr>
          <w:rFonts w:ascii="Times New Roman" w:hAnsi="Times New Roman" w:cs="Times New Roman"/>
          <w:sz w:val="24"/>
          <w:szCs w:val="24"/>
        </w:rPr>
        <w:t xml:space="preserve">limitada </w:t>
      </w:r>
      <w:r w:rsidR="0089426F">
        <w:rPr>
          <w:rFonts w:ascii="Times New Roman" w:hAnsi="Times New Roman" w:cs="Times New Roman"/>
          <w:sz w:val="24"/>
          <w:szCs w:val="24"/>
        </w:rPr>
        <w:t>por esta</w:t>
      </w:r>
      <w:r w:rsidR="00AB327F" w:rsidRPr="001E37CD">
        <w:rPr>
          <w:rFonts w:ascii="Times New Roman" w:hAnsi="Times New Roman" w:cs="Times New Roman"/>
          <w:sz w:val="24"/>
          <w:szCs w:val="24"/>
        </w:rPr>
        <w:t xml:space="preserve"> exigência às parcelas de maior relevância, como definidas no item 2.2</w:t>
      </w:r>
      <w:r w:rsidR="00AB327F" w:rsidRPr="001E37CD">
        <w:rPr>
          <w:rFonts w:ascii="Times New Roman" w:hAnsi="Times New Roman" w:cs="Times New Roman"/>
          <w:sz w:val="24"/>
          <w:szCs w:val="24"/>
        </w:rPr>
        <w:t xml:space="preserve"> do Edital, e </w:t>
      </w:r>
      <w:r w:rsidR="0089426F">
        <w:rPr>
          <w:rFonts w:ascii="Times New Roman" w:hAnsi="Times New Roman" w:cs="Times New Roman"/>
          <w:sz w:val="24"/>
          <w:szCs w:val="24"/>
        </w:rPr>
        <w:t>de acordo com as</w:t>
      </w:r>
      <w:r w:rsidR="00AB327F" w:rsidRPr="001E37CD">
        <w:rPr>
          <w:rFonts w:ascii="Times New Roman" w:hAnsi="Times New Roman" w:cs="Times New Roman"/>
          <w:sz w:val="24"/>
          <w:szCs w:val="24"/>
        </w:rPr>
        <w:t xml:space="preserve"> orientações nos</w:t>
      </w:r>
      <w:r w:rsidR="00754AAA" w:rsidRPr="001E37CD">
        <w:rPr>
          <w:rFonts w:ascii="Times New Roman" w:hAnsi="Times New Roman" w:cs="Times New Roman"/>
          <w:sz w:val="24"/>
          <w:szCs w:val="24"/>
        </w:rPr>
        <w:t xml:space="preserve"> termos da Súmula nº 263 do TCU:</w:t>
      </w:r>
    </w:p>
    <w:p w:rsidR="00754AAA" w:rsidRPr="001E37CD" w:rsidRDefault="00754AAA" w:rsidP="00AB327F">
      <w:pPr>
        <w:spacing w:after="0" w:line="360" w:lineRule="auto"/>
        <w:ind w:left="708"/>
        <w:jc w:val="both"/>
        <w:rPr>
          <w:rFonts w:ascii="Times New Roman" w:hAnsi="Times New Roman" w:cs="Times New Roman"/>
          <w:sz w:val="24"/>
          <w:szCs w:val="24"/>
        </w:rPr>
      </w:pPr>
    </w:p>
    <w:p w:rsidR="00754AAA" w:rsidRPr="001E37CD" w:rsidRDefault="00754AAA" w:rsidP="00AB327F">
      <w:pPr>
        <w:spacing w:after="0" w:line="360" w:lineRule="auto"/>
        <w:ind w:left="708"/>
        <w:jc w:val="both"/>
        <w:rPr>
          <w:rFonts w:ascii="Times New Roman" w:hAnsi="Times New Roman" w:cs="Times New Roman"/>
          <w:sz w:val="24"/>
          <w:szCs w:val="24"/>
        </w:rPr>
      </w:pPr>
      <w:proofErr w:type="gramStart"/>
      <w:r w:rsidRPr="001E37CD">
        <w:rPr>
          <w:rFonts w:ascii="Times New Roman" w:hAnsi="Times New Roman" w:cs="Times New Roman"/>
          <w:sz w:val="24"/>
          <w:szCs w:val="24"/>
        </w:rPr>
        <w:t>“SÚMULA Nº 263</w:t>
      </w:r>
    </w:p>
    <w:p w:rsidR="00754AAA" w:rsidRDefault="00754AAA" w:rsidP="00AB327F">
      <w:pPr>
        <w:spacing w:after="0" w:line="360" w:lineRule="auto"/>
        <w:ind w:left="708"/>
        <w:jc w:val="both"/>
        <w:rPr>
          <w:rFonts w:ascii="Times New Roman" w:hAnsi="Times New Roman" w:cs="Times New Roman"/>
          <w:sz w:val="24"/>
          <w:szCs w:val="24"/>
        </w:rPr>
      </w:pPr>
      <w:proofErr w:type="gramEnd"/>
      <w:r w:rsidRPr="001E37CD">
        <w:rPr>
          <w:rFonts w:ascii="Times New Roman" w:hAnsi="Times New Roman" w:cs="Times New Roman"/>
          <w:sz w:val="24"/>
          <w:szCs w:val="24"/>
        </w:rPr>
        <w:t>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roofErr w:type="gramStart"/>
      <w:r w:rsidRPr="001E37CD">
        <w:rPr>
          <w:rFonts w:ascii="Times New Roman" w:hAnsi="Times New Roman" w:cs="Times New Roman"/>
          <w:sz w:val="24"/>
          <w:szCs w:val="24"/>
        </w:rPr>
        <w:t>”</w:t>
      </w:r>
      <w:proofErr w:type="gramEnd"/>
    </w:p>
    <w:p w:rsidR="00E42215" w:rsidRDefault="00E42215" w:rsidP="00AB327F">
      <w:pPr>
        <w:spacing w:after="0" w:line="360" w:lineRule="auto"/>
        <w:ind w:left="708"/>
        <w:jc w:val="both"/>
        <w:rPr>
          <w:rFonts w:ascii="Times New Roman" w:hAnsi="Times New Roman" w:cs="Times New Roman"/>
          <w:sz w:val="24"/>
          <w:szCs w:val="24"/>
        </w:rPr>
      </w:pPr>
    </w:p>
    <w:p w:rsidR="00E42215" w:rsidRDefault="00E42215" w:rsidP="00AB327F">
      <w:pPr>
        <w:spacing w:after="0" w:line="360" w:lineRule="auto"/>
        <w:ind w:left="708"/>
        <w:jc w:val="both"/>
        <w:rPr>
          <w:rFonts w:ascii="Times New Roman" w:hAnsi="Times New Roman" w:cs="Times New Roman"/>
          <w:sz w:val="24"/>
          <w:szCs w:val="24"/>
        </w:rPr>
      </w:pPr>
    </w:p>
    <w:p w:rsidR="00A500EC" w:rsidRPr="00A500EC" w:rsidRDefault="00E42215" w:rsidP="00E42215">
      <w:pPr>
        <w:spacing w:after="0" w:line="360" w:lineRule="auto"/>
        <w:jc w:val="both"/>
        <w:rPr>
          <w:rFonts w:ascii="Times New Roman" w:hAnsi="Times New Roman" w:cs="Times New Roman"/>
          <w:sz w:val="24"/>
          <w:szCs w:val="24"/>
        </w:rPr>
      </w:pPr>
      <w:r w:rsidRPr="00A500EC">
        <w:rPr>
          <w:rFonts w:ascii="Times New Roman" w:hAnsi="Times New Roman" w:cs="Times New Roman"/>
          <w:sz w:val="24"/>
          <w:szCs w:val="24"/>
        </w:rPr>
        <w:t xml:space="preserve">A exigência de comprovação da execução de quantitativos mínimos em obras ou serviços com características semelhantes, para fins de atestar a capacidade técnico-operacional, deve guardar proporção com a dimensão e a complexidade do objeto e recair, simultaneamente, sobre as parcelas de maior relevância e valor significativo. Como regra, os quantitativos mínimos exigidos não devem ultrapassar 50% do previsto no orçamento base, salvo em condições especiais e devidamente justificadas no processo de licitação. Acórdão 244/2015 – Plenário </w:t>
      </w:r>
    </w:p>
    <w:p w:rsidR="00E42215" w:rsidRPr="001E37CD" w:rsidRDefault="00E42215" w:rsidP="00E42215">
      <w:pPr>
        <w:spacing w:after="0" w:line="360" w:lineRule="auto"/>
        <w:jc w:val="both"/>
        <w:rPr>
          <w:rFonts w:ascii="Times New Roman" w:hAnsi="Times New Roman" w:cs="Times New Roman"/>
          <w:sz w:val="24"/>
          <w:szCs w:val="24"/>
        </w:rPr>
      </w:pPr>
      <w:r w:rsidRPr="00A500EC">
        <w:rPr>
          <w:rFonts w:ascii="Times New Roman" w:hAnsi="Times New Roman" w:cs="Times New Roman"/>
          <w:sz w:val="24"/>
          <w:szCs w:val="24"/>
        </w:rPr>
        <w:lastRenderedPageBreak/>
        <w:t xml:space="preserve">Não se admite a transferência do acervo técnico da pessoa física para a pessoa jurídica, para fins de comprovação de qualificação técnica em licitações públicas, pois a capacidade técnico-operacional (art. 30, inciso II, da Lei 8.666/1993) não se confunde com a capacidade técnico-profissional (art. 30, § 1º, inciso I, da Lei 8.666/1993), uma vez que a primeira considera aspectos típicos da pessoa jurídica, como instalações, equipamentos e equipe, enquanto a segunda relaciona-se ao profissional que atua na empresa. Acórdão – 2208/2016 Plenário </w:t>
      </w:r>
    </w:p>
    <w:p w:rsidR="00754AAA" w:rsidRPr="001E37CD" w:rsidRDefault="00754AAA" w:rsidP="00AB327F">
      <w:pPr>
        <w:spacing w:after="0" w:line="360" w:lineRule="auto"/>
        <w:jc w:val="both"/>
        <w:rPr>
          <w:rFonts w:ascii="Times New Roman" w:hAnsi="Times New Roman" w:cs="Times New Roman"/>
          <w:sz w:val="24"/>
          <w:szCs w:val="24"/>
        </w:rPr>
      </w:pPr>
    </w:p>
    <w:p w:rsidR="005D7F54" w:rsidRPr="001E37CD" w:rsidRDefault="00CC0C8B" w:rsidP="00AB3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Complementamos ainda que a</w:t>
      </w:r>
      <w:r w:rsidR="00307302" w:rsidRPr="001E37CD">
        <w:rPr>
          <w:rFonts w:ascii="Times New Roman" w:hAnsi="Times New Roman" w:cs="Times New Roman"/>
          <w:sz w:val="24"/>
          <w:szCs w:val="24"/>
        </w:rPr>
        <w:t xml:space="preserve"> Resolução-CONFEA nº 1.025/2009 </w:t>
      </w:r>
      <w:r>
        <w:rPr>
          <w:rFonts w:ascii="Times New Roman" w:hAnsi="Times New Roman" w:cs="Times New Roman"/>
          <w:sz w:val="24"/>
          <w:szCs w:val="24"/>
        </w:rPr>
        <w:t xml:space="preserve">citada no questionamento </w:t>
      </w:r>
      <w:r w:rsidR="00307302" w:rsidRPr="001E37CD">
        <w:rPr>
          <w:rFonts w:ascii="Times New Roman" w:hAnsi="Times New Roman" w:cs="Times New Roman"/>
          <w:sz w:val="24"/>
          <w:szCs w:val="24"/>
        </w:rPr>
        <w:t xml:space="preserve">dispõe sobre a Anotação de Responsabilidade Técnica e o Acervo Técnico Profissional. </w:t>
      </w:r>
      <w:r w:rsidR="005D7F54" w:rsidRPr="001E37CD">
        <w:rPr>
          <w:rFonts w:ascii="Times New Roman" w:hAnsi="Times New Roman" w:cs="Times New Roman"/>
          <w:sz w:val="24"/>
          <w:szCs w:val="24"/>
        </w:rPr>
        <w:t>A</w:t>
      </w:r>
      <w:r w:rsidR="00843722" w:rsidRPr="001E37CD">
        <w:rPr>
          <w:rFonts w:ascii="Times New Roman" w:hAnsi="Times New Roman" w:cs="Times New Roman"/>
          <w:sz w:val="24"/>
          <w:szCs w:val="24"/>
        </w:rPr>
        <w:t xml:space="preserve"> exigência </w:t>
      </w:r>
      <w:r w:rsidR="0091291D" w:rsidRPr="001E37CD">
        <w:rPr>
          <w:rFonts w:ascii="Times New Roman" w:hAnsi="Times New Roman" w:cs="Times New Roman"/>
          <w:sz w:val="24"/>
          <w:szCs w:val="24"/>
        </w:rPr>
        <w:t xml:space="preserve">contida no item </w:t>
      </w:r>
      <w:r w:rsidR="00AB327F" w:rsidRPr="001E37CD">
        <w:rPr>
          <w:rFonts w:ascii="Times New Roman" w:hAnsi="Times New Roman" w:cs="Times New Roman"/>
          <w:b/>
          <w:sz w:val="24"/>
          <w:szCs w:val="24"/>
        </w:rPr>
        <w:t>9.3.1</w:t>
      </w:r>
      <w:r w:rsidR="0091291D" w:rsidRPr="001E37CD">
        <w:rPr>
          <w:rFonts w:ascii="Times New Roman" w:hAnsi="Times New Roman" w:cs="Times New Roman"/>
          <w:b/>
          <w:sz w:val="24"/>
          <w:szCs w:val="24"/>
        </w:rPr>
        <w:t xml:space="preserve"> do Edital</w:t>
      </w:r>
      <w:r w:rsidR="0091291D" w:rsidRPr="001E37CD">
        <w:rPr>
          <w:rFonts w:ascii="Times New Roman" w:hAnsi="Times New Roman" w:cs="Times New Roman"/>
          <w:sz w:val="24"/>
          <w:szCs w:val="24"/>
        </w:rPr>
        <w:t xml:space="preserve"> (</w:t>
      </w:r>
      <w:r w:rsidR="00843722" w:rsidRPr="001E37CD">
        <w:rPr>
          <w:rFonts w:ascii="Times New Roman" w:hAnsi="Times New Roman" w:cs="Times New Roman"/>
          <w:sz w:val="24"/>
          <w:szCs w:val="24"/>
        </w:rPr>
        <w:t>atestação de capacidade técnico-operacional de empresa</w:t>
      </w:r>
      <w:r w:rsidR="005D7F54" w:rsidRPr="001E37CD">
        <w:rPr>
          <w:rFonts w:ascii="Times New Roman" w:hAnsi="Times New Roman" w:cs="Times New Roman"/>
          <w:sz w:val="24"/>
          <w:szCs w:val="24"/>
        </w:rPr>
        <w:t xml:space="preserve"> </w:t>
      </w:r>
      <w:r w:rsidR="00843722" w:rsidRPr="001E37CD">
        <w:rPr>
          <w:rFonts w:ascii="Times New Roman" w:hAnsi="Times New Roman" w:cs="Times New Roman"/>
          <w:sz w:val="24"/>
          <w:szCs w:val="24"/>
        </w:rPr>
        <w:t>participante de certame licitatório</w:t>
      </w:r>
      <w:r w:rsidR="0091291D" w:rsidRPr="001E37CD">
        <w:rPr>
          <w:rFonts w:ascii="Times New Roman" w:hAnsi="Times New Roman" w:cs="Times New Roman"/>
          <w:sz w:val="24"/>
          <w:szCs w:val="24"/>
        </w:rPr>
        <w:t>)</w:t>
      </w:r>
      <w:r w:rsidR="00843722" w:rsidRPr="001E37CD">
        <w:rPr>
          <w:rFonts w:ascii="Times New Roman" w:hAnsi="Times New Roman" w:cs="Times New Roman"/>
          <w:sz w:val="24"/>
          <w:szCs w:val="24"/>
        </w:rPr>
        <w:t xml:space="preserve"> </w:t>
      </w:r>
      <w:r w:rsidR="005D7F54" w:rsidRPr="001E37CD">
        <w:rPr>
          <w:rFonts w:ascii="Times New Roman" w:hAnsi="Times New Roman" w:cs="Times New Roman"/>
          <w:b/>
          <w:sz w:val="24"/>
          <w:szCs w:val="24"/>
        </w:rPr>
        <w:t xml:space="preserve">não </w:t>
      </w:r>
      <w:r w:rsidR="00AB327F" w:rsidRPr="001E37CD">
        <w:rPr>
          <w:rFonts w:ascii="Times New Roman" w:hAnsi="Times New Roman" w:cs="Times New Roman"/>
          <w:b/>
          <w:sz w:val="24"/>
          <w:szCs w:val="24"/>
        </w:rPr>
        <w:t>exige</w:t>
      </w:r>
      <w:r w:rsidR="005D7F54" w:rsidRPr="001E37CD">
        <w:rPr>
          <w:rFonts w:ascii="Times New Roman" w:hAnsi="Times New Roman" w:cs="Times New Roman"/>
          <w:b/>
          <w:sz w:val="24"/>
          <w:szCs w:val="24"/>
        </w:rPr>
        <w:t xml:space="preserve"> </w:t>
      </w:r>
      <w:r w:rsidR="00AB327F" w:rsidRPr="001E37CD">
        <w:rPr>
          <w:rFonts w:ascii="Times New Roman" w:hAnsi="Times New Roman" w:cs="Times New Roman"/>
          <w:b/>
          <w:sz w:val="24"/>
          <w:szCs w:val="24"/>
        </w:rPr>
        <w:t>registro ou averbação</w:t>
      </w:r>
      <w:r w:rsidR="00843722" w:rsidRPr="001E37CD">
        <w:rPr>
          <w:rFonts w:ascii="Times New Roman" w:hAnsi="Times New Roman" w:cs="Times New Roman"/>
          <w:b/>
          <w:sz w:val="24"/>
          <w:szCs w:val="24"/>
        </w:rPr>
        <w:t xml:space="preserve"> junto</w:t>
      </w:r>
      <w:r w:rsidR="005D7F54" w:rsidRPr="001E37CD">
        <w:rPr>
          <w:rFonts w:ascii="Times New Roman" w:hAnsi="Times New Roman" w:cs="Times New Roman"/>
          <w:b/>
          <w:sz w:val="24"/>
          <w:szCs w:val="24"/>
        </w:rPr>
        <w:t xml:space="preserve"> </w:t>
      </w:r>
      <w:r w:rsidR="00843722" w:rsidRPr="001E37CD">
        <w:rPr>
          <w:rFonts w:ascii="Times New Roman" w:hAnsi="Times New Roman" w:cs="Times New Roman"/>
          <w:b/>
          <w:sz w:val="24"/>
          <w:szCs w:val="24"/>
        </w:rPr>
        <w:t xml:space="preserve">ao </w:t>
      </w:r>
      <w:r w:rsidR="005D7F54" w:rsidRPr="001E37CD">
        <w:rPr>
          <w:rFonts w:ascii="Times New Roman" w:hAnsi="Times New Roman" w:cs="Times New Roman"/>
          <w:b/>
          <w:sz w:val="24"/>
          <w:szCs w:val="24"/>
        </w:rPr>
        <w:t>CREA</w:t>
      </w:r>
      <w:r w:rsidR="005D7F54" w:rsidRPr="001E37CD">
        <w:rPr>
          <w:rFonts w:ascii="Times New Roman" w:hAnsi="Times New Roman" w:cs="Times New Roman"/>
          <w:sz w:val="24"/>
          <w:szCs w:val="24"/>
        </w:rPr>
        <w:t xml:space="preserve">, </w:t>
      </w:r>
      <w:r w:rsidR="0091291D" w:rsidRPr="001E37CD">
        <w:rPr>
          <w:rFonts w:ascii="Times New Roman" w:hAnsi="Times New Roman" w:cs="Times New Roman"/>
          <w:sz w:val="24"/>
          <w:szCs w:val="24"/>
        </w:rPr>
        <w:t xml:space="preserve">em razão do </w:t>
      </w:r>
      <w:r w:rsidR="00843722" w:rsidRPr="001E37CD">
        <w:rPr>
          <w:rFonts w:ascii="Times New Roman" w:hAnsi="Times New Roman" w:cs="Times New Roman"/>
          <w:sz w:val="24"/>
          <w:szCs w:val="24"/>
        </w:rPr>
        <w:t>art. 55 da Resolução-</w:t>
      </w:r>
      <w:r w:rsidR="0091291D" w:rsidRPr="001E37CD">
        <w:rPr>
          <w:rFonts w:ascii="Times New Roman" w:hAnsi="Times New Roman" w:cs="Times New Roman"/>
          <w:sz w:val="24"/>
          <w:szCs w:val="24"/>
        </w:rPr>
        <w:t xml:space="preserve">CONFEA nº </w:t>
      </w:r>
      <w:r w:rsidR="00843722" w:rsidRPr="001E37CD">
        <w:rPr>
          <w:rFonts w:ascii="Times New Roman" w:hAnsi="Times New Roman" w:cs="Times New Roman"/>
          <w:sz w:val="24"/>
          <w:szCs w:val="24"/>
        </w:rPr>
        <w:t>1.025/2009</w:t>
      </w:r>
      <w:r w:rsidR="005D7F54" w:rsidRPr="001E37CD">
        <w:rPr>
          <w:rFonts w:ascii="Times New Roman" w:hAnsi="Times New Roman" w:cs="Times New Roman"/>
          <w:sz w:val="24"/>
          <w:szCs w:val="24"/>
        </w:rPr>
        <w:t xml:space="preserve"> </w:t>
      </w:r>
      <w:r w:rsidR="0091291D" w:rsidRPr="001E37CD">
        <w:rPr>
          <w:rFonts w:ascii="Times New Roman" w:hAnsi="Times New Roman" w:cs="Times New Roman"/>
          <w:sz w:val="24"/>
          <w:szCs w:val="24"/>
        </w:rPr>
        <w:t xml:space="preserve">que veda a </w:t>
      </w:r>
      <w:r w:rsidR="00843722" w:rsidRPr="001E37CD">
        <w:rPr>
          <w:rFonts w:ascii="Times New Roman" w:hAnsi="Times New Roman" w:cs="Times New Roman"/>
          <w:sz w:val="24"/>
          <w:szCs w:val="24"/>
        </w:rPr>
        <w:t>emissão de Certidão de Acervo Técnico (CAT) em nome de</w:t>
      </w:r>
      <w:r w:rsidR="005D7F54" w:rsidRPr="001E37CD">
        <w:rPr>
          <w:rFonts w:ascii="Times New Roman" w:hAnsi="Times New Roman" w:cs="Times New Roman"/>
          <w:sz w:val="24"/>
          <w:szCs w:val="24"/>
        </w:rPr>
        <w:t xml:space="preserve"> </w:t>
      </w:r>
      <w:r w:rsidR="00307302" w:rsidRPr="001E37CD">
        <w:rPr>
          <w:rFonts w:ascii="Times New Roman" w:hAnsi="Times New Roman" w:cs="Times New Roman"/>
          <w:sz w:val="24"/>
          <w:szCs w:val="24"/>
        </w:rPr>
        <w:t>pessoa jurídica</w:t>
      </w:r>
      <w:r w:rsidR="0091291D" w:rsidRPr="001E37CD">
        <w:rPr>
          <w:rFonts w:ascii="Times New Roman" w:hAnsi="Times New Roman" w:cs="Times New Roman"/>
          <w:sz w:val="24"/>
          <w:szCs w:val="24"/>
        </w:rPr>
        <w:t>.</w:t>
      </w:r>
      <w:bookmarkStart w:id="0" w:name="_GoBack"/>
      <w:bookmarkEnd w:id="0"/>
    </w:p>
    <w:p w:rsidR="00307302" w:rsidRPr="001E37CD" w:rsidRDefault="00307302" w:rsidP="00AB327F">
      <w:pPr>
        <w:spacing w:after="0" w:line="360" w:lineRule="auto"/>
        <w:jc w:val="both"/>
        <w:rPr>
          <w:rFonts w:ascii="Times New Roman" w:hAnsi="Times New Roman" w:cs="Times New Roman"/>
          <w:sz w:val="24"/>
          <w:szCs w:val="24"/>
        </w:rPr>
      </w:pPr>
    </w:p>
    <w:p w:rsidR="00307302" w:rsidRPr="001E37CD" w:rsidRDefault="00754AAA" w:rsidP="00AB327F">
      <w:pPr>
        <w:spacing w:after="0" w:line="360" w:lineRule="auto"/>
        <w:jc w:val="both"/>
        <w:rPr>
          <w:rFonts w:ascii="Times New Roman" w:hAnsi="Times New Roman" w:cs="Times New Roman"/>
          <w:sz w:val="24"/>
          <w:szCs w:val="24"/>
        </w:rPr>
      </w:pPr>
      <w:r w:rsidRPr="001E37CD">
        <w:rPr>
          <w:rFonts w:ascii="Times New Roman" w:hAnsi="Times New Roman" w:cs="Times New Roman"/>
          <w:sz w:val="24"/>
          <w:szCs w:val="24"/>
        </w:rPr>
        <w:t>P</w:t>
      </w:r>
      <w:r w:rsidR="00307302" w:rsidRPr="001E37CD">
        <w:rPr>
          <w:rFonts w:ascii="Times New Roman" w:hAnsi="Times New Roman" w:cs="Times New Roman"/>
          <w:sz w:val="24"/>
          <w:szCs w:val="24"/>
        </w:rPr>
        <w:t xml:space="preserve">ara fins de comprovação da capacidade técnico-operacional, nos termos do </w:t>
      </w:r>
      <w:r w:rsidR="00AB327F" w:rsidRPr="001E37CD">
        <w:rPr>
          <w:rFonts w:ascii="Times New Roman" w:hAnsi="Times New Roman" w:cs="Times New Roman"/>
          <w:b/>
          <w:sz w:val="24"/>
          <w:szCs w:val="24"/>
        </w:rPr>
        <w:t>item 9.3.1</w:t>
      </w:r>
      <w:r w:rsidR="00307302" w:rsidRPr="001E37CD">
        <w:rPr>
          <w:rFonts w:ascii="Times New Roman" w:hAnsi="Times New Roman" w:cs="Times New Roman"/>
          <w:sz w:val="24"/>
          <w:szCs w:val="24"/>
        </w:rPr>
        <w:t xml:space="preserve"> do Edital, o licitante deverá </w:t>
      </w:r>
      <w:r w:rsidR="00A27DCB" w:rsidRPr="001E37CD">
        <w:rPr>
          <w:rFonts w:ascii="Times New Roman" w:hAnsi="Times New Roman" w:cs="Times New Roman"/>
          <w:sz w:val="24"/>
          <w:szCs w:val="24"/>
        </w:rPr>
        <w:t>comprovar já ter executado obras de características e complexidade semelhantes às constantes do objeto da licitação, emitidos por entidades de direito público ou privado, nos seguintes termos</w:t>
      </w:r>
      <w:r w:rsidR="00307302" w:rsidRPr="001E37CD">
        <w:rPr>
          <w:rFonts w:ascii="Times New Roman" w:hAnsi="Times New Roman" w:cs="Times New Roman"/>
          <w:sz w:val="24"/>
          <w:szCs w:val="24"/>
        </w:rPr>
        <w:t>:</w:t>
      </w:r>
    </w:p>
    <w:p w:rsidR="0091291D" w:rsidRPr="001E37CD" w:rsidRDefault="0091291D" w:rsidP="00AB327F">
      <w:pPr>
        <w:spacing w:after="0" w:line="360" w:lineRule="auto"/>
        <w:jc w:val="both"/>
        <w:rPr>
          <w:rFonts w:ascii="Times New Roman" w:hAnsi="Times New Roman" w:cs="Times New Roman"/>
          <w:sz w:val="24"/>
          <w:szCs w:val="24"/>
        </w:rPr>
      </w:pPr>
    </w:p>
    <w:p w:rsidR="00A27DCB" w:rsidRPr="001E37CD" w:rsidRDefault="0091291D" w:rsidP="00AB327F">
      <w:pPr>
        <w:spacing w:after="0" w:line="360" w:lineRule="auto"/>
        <w:ind w:left="708"/>
        <w:jc w:val="both"/>
        <w:rPr>
          <w:rFonts w:ascii="Times New Roman" w:hAnsi="Times New Roman" w:cs="Times New Roman"/>
          <w:b/>
          <w:sz w:val="24"/>
          <w:szCs w:val="24"/>
        </w:rPr>
      </w:pPr>
      <w:proofErr w:type="gramStart"/>
      <w:r w:rsidRPr="001E37CD">
        <w:rPr>
          <w:rFonts w:ascii="Times New Roman" w:hAnsi="Times New Roman" w:cs="Times New Roman"/>
          <w:sz w:val="24"/>
          <w:szCs w:val="24"/>
        </w:rPr>
        <w:t>“</w:t>
      </w:r>
      <w:r w:rsidR="00AB327F" w:rsidRPr="001E37CD">
        <w:rPr>
          <w:rFonts w:ascii="Times New Roman" w:hAnsi="Times New Roman" w:cs="Times New Roman"/>
          <w:b/>
          <w:sz w:val="24"/>
          <w:szCs w:val="24"/>
        </w:rPr>
        <w:t>9.3.1</w:t>
      </w:r>
      <w:r w:rsidR="00A27DCB" w:rsidRPr="001E37CD">
        <w:rPr>
          <w:rFonts w:ascii="Times New Roman" w:hAnsi="Times New Roman" w:cs="Times New Roman"/>
          <w:b/>
          <w:sz w:val="24"/>
          <w:szCs w:val="24"/>
        </w:rPr>
        <w:t xml:space="preserve"> (...)</w:t>
      </w:r>
    </w:p>
    <w:p w:rsidR="00AB327F" w:rsidRPr="001E37CD" w:rsidRDefault="00AB327F" w:rsidP="00AB327F">
      <w:pPr>
        <w:pStyle w:val="PargrafodaLista"/>
        <w:numPr>
          <w:ilvl w:val="0"/>
          <w:numId w:val="3"/>
        </w:numPr>
        <w:spacing w:line="360" w:lineRule="auto"/>
        <w:rPr>
          <w:rFonts w:eastAsiaTheme="minorHAnsi"/>
          <w:szCs w:val="24"/>
          <w:lang w:eastAsia="en-US"/>
        </w:rPr>
      </w:pPr>
      <w:proofErr w:type="gramEnd"/>
      <w:r w:rsidRPr="001E37CD">
        <w:rPr>
          <w:rFonts w:eastAsiaTheme="minorHAnsi"/>
          <w:szCs w:val="24"/>
          <w:lang w:eastAsia="en-US"/>
        </w:rPr>
        <w:t xml:space="preserve">Atestado e/ou certidão, em nome da Licitante, que comprove a execução de obras de características e complexidade semelhantes às constantes do objeto da licitação, emitidos por entidades de direito público ou privado, </w:t>
      </w:r>
      <w:proofErr w:type="gramStart"/>
      <w:r w:rsidRPr="001E37CD">
        <w:rPr>
          <w:rFonts w:eastAsiaTheme="minorHAnsi"/>
          <w:szCs w:val="24"/>
          <w:lang w:eastAsia="en-US"/>
        </w:rPr>
        <w:t>limitada</w:t>
      </w:r>
      <w:proofErr w:type="gramEnd"/>
      <w:r w:rsidRPr="001E37CD">
        <w:rPr>
          <w:rFonts w:eastAsiaTheme="minorHAnsi"/>
          <w:szCs w:val="24"/>
          <w:lang w:eastAsia="en-US"/>
        </w:rPr>
        <w:t xml:space="preserve"> esta exigência às parcelas de maior relevância, como definidas no item 2.2.</w:t>
      </w:r>
    </w:p>
    <w:p w:rsidR="00AB327F" w:rsidRPr="001E37CD" w:rsidRDefault="00AB327F" w:rsidP="00AB327F">
      <w:pPr>
        <w:pStyle w:val="PargrafodaLista"/>
        <w:spacing w:line="360" w:lineRule="auto"/>
        <w:rPr>
          <w:rFonts w:eastAsiaTheme="minorHAnsi"/>
          <w:szCs w:val="24"/>
        </w:rPr>
      </w:pPr>
      <w:r w:rsidRPr="001E37CD">
        <w:rPr>
          <w:rFonts w:eastAsiaTheme="minorHAnsi"/>
          <w:szCs w:val="24"/>
        </w:rPr>
        <w:t xml:space="preserve"> </w:t>
      </w:r>
    </w:p>
    <w:p w:rsidR="00AB327F" w:rsidRPr="001E37CD" w:rsidRDefault="00AB327F" w:rsidP="00AB327F">
      <w:pPr>
        <w:spacing w:line="360" w:lineRule="auto"/>
        <w:ind w:left="708"/>
        <w:rPr>
          <w:rFonts w:ascii="Times New Roman" w:hAnsi="Times New Roman" w:cs="Times New Roman"/>
          <w:sz w:val="24"/>
          <w:szCs w:val="24"/>
        </w:rPr>
      </w:pPr>
      <w:proofErr w:type="gramStart"/>
      <w:r w:rsidRPr="001E37CD">
        <w:rPr>
          <w:rFonts w:ascii="Times New Roman" w:hAnsi="Times New Roman" w:cs="Times New Roman"/>
          <w:sz w:val="24"/>
          <w:szCs w:val="24"/>
        </w:rPr>
        <w:t>b.</w:t>
      </w:r>
      <w:proofErr w:type="gramEnd"/>
      <w:r w:rsidRPr="001E37CD">
        <w:rPr>
          <w:rFonts w:ascii="Times New Roman" w:hAnsi="Times New Roman" w:cs="Times New Roman"/>
          <w:sz w:val="24"/>
          <w:szCs w:val="24"/>
        </w:rPr>
        <w:t>1) A comprovação de execução acima mencionada poderá ser feita mediante apresentação de 01 (um) ou mais atestados e/ou certidões referentes a um único ou a diversos contratos, com pelo menos os seguintes dados da CONTRATADA:</w:t>
      </w:r>
    </w:p>
    <w:p w:rsidR="00AB327F" w:rsidRPr="001E37CD" w:rsidRDefault="00AB327F" w:rsidP="00AB327F">
      <w:pPr>
        <w:pStyle w:val="PargrafodaLista"/>
        <w:spacing w:after="200" w:line="360" w:lineRule="auto"/>
        <w:ind w:left="1416"/>
        <w:rPr>
          <w:rFonts w:eastAsiaTheme="minorHAnsi"/>
          <w:szCs w:val="24"/>
          <w:lang w:eastAsia="en-US"/>
        </w:rPr>
      </w:pPr>
    </w:p>
    <w:p w:rsidR="00AB327F" w:rsidRPr="001E37CD" w:rsidRDefault="00AB327F" w:rsidP="00AB327F">
      <w:pPr>
        <w:pStyle w:val="PargrafodaLista"/>
        <w:spacing w:after="200" w:line="360" w:lineRule="auto"/>
        <w:ind w:left="1416"/>
        <w:rPr>
          <w:rFonts w:eastAsiaTheme="minorHAnsi"/>
          <w:szCs w:val="24"/>
          <w:lang w:eastAsia="en-US"/>
        </w:rPr>
      </w:pPr>
      <w:r w:rsidRPr="001E37CD">
        <w:rPr>
          <w:rFonts w:eastAsiaTheme="minorHAnsi"/>
          <w:szCs w:val="24"/>
          <w:lang w:eastAsia="en-US"/>
        </w:rPr>
        <w:t xml:space="preserve">(i) Nome (razão social), CNPJ e endereço completo; </w:t>
      </w:r>
    </w:p>
    <w:p w:rsidR="00AB327F" w:rsidRPr="001E37CD" w:rsidRDefault="00AB327F" w:rsidP="00AB327F">
      <w:pPr>
        <w:pStyle w:val="PargrafodaLista"/>
        <w:spacing w:after="200" w:line="360" w:lineRule="auto"/>
        <w:ind w:left="1416"/>
        <w:rPr>
          <w:rFonts w:eastAsiaTheme="minorHAnsi"/>
          <w:szCs w:val="24"/>
          <w:lang w:eastAsia="en-US"/>
        </w:rPr>
      </w:pPr>
      <w:r w:rsidRPr="001E37CD">
        <w:rPr>
          <w:rFonts w:eastAsiaTheme="minorHAnsi"/>
          <w:szCs w:val="24"/>
          <w:lang w:eastAsia="en-US"/>
        </w:rPr>
        <w:lastRenderedPageBreak/>
        <w:t>(</w:t>
      </w:r>
      <w:proofErr w:type="spellStart"/>
      <w:r w:rsidRPr="001E37CD">
        <w:rPr>
          <w:rFonts w:eastAsiaTheme="minorHAnsi"/>
          <w:szCs w:val="24"/>
          <w:lang w:eastAsia="en-US"/>
        </w:rPr>
        <w:t>ii</w:t>
      </w:r>
      <w:proofErr w:type="spellEnd"/>
      <w:r w:rsidRPr="001E37CD">
        <w:rPr>
          <w:rFonts w:eastAsiaTheme="minorHAnsi"/>
          <w:szCs w:val="24"/>
          <w:lang w:eastAsia="en-US"/>
        </w:rPr>
        <w:t xml:space="preserve">) Denominação, descrição e finalidade dos serviços; </w:t>
      </w:r>
    </w:p>
    <w:p w:rsidR="00AB327F" w:rsidRPr="001E37CD" w:rsidRDefault="00AB327F" w:rsidP="00AB327F">
      <w:pPr>
        <w:pStyle w:val="PargrafodaLista"/>
        <w:spacing w:after="200" w:line="360" w:lineRule="auto"/>
        <w:ind w:left="1416"/>
        <w:rPr>
          <w:rFonts w:eastAsiaTheme="minorHAnsi"/>
          <w:szCs w:val="24"/>
          <w:lang w:eastAsia="en-US"/>
        </w:rPr>
      </w:pPr>
      <w:r w:rsidRPr="001E37CD">
        <w:rPr>
          <w:rFonts w:eastAsiaTheme="minorHAnsi"/>
          <w:szCs w:val="24"/>
          <w:lang w:eastAsia="en-US"/>
        </w:rPr>
        <w:t>(</w:t>
      </w:r>
      <w:proofErr w:type="spellStart"/>
      <w:r w:rsidRPr="001E37CD">
        <w:rPr>
          <w:rFonts w:eastAsiaTheme="minorHAnsi"/>
          <w:szCs w:val="24"/>
          <w:lang w:eastAsia="en-US"/>
        </w:rPr>
        <w:t>iii</w:t>
      </w:r>
      <w:proofErr w:type="spellEnd"/>
      <w:r w:rsidRPr="001E37CD">
        <w:rPr>
          <w:rFonts w:eastAsiaTheme="minorHAnsi"/>
          <w:szCs w:val="24"/>
          <w:lang w:eastAsia="en-US"/>
        </w:rPr>
        <w:t xml:space="preserve">) Local de instalação ou de execução dos serviços; </w:t>
      </w:r>
    </w:p>
    <w:p w:rsidR="00AB327F" w:rsidRPr="001E37CD" w:rsidRDefault="00AB327F" w:rsidP="00AB327F">
      <w:pPr>
        <w:pStyle w:val="PargrafodaLista"/>
        <w:spacing w:after="200" w:line="360" w:lineRule="auto"/>
        <w:ind w:left="1416"/>
        <w:rPr>
          <w:rFonts w:eastAsiaTheme="minorHAnsi"/>
          <w:szCs w:val="24"/>
          <w:lang w:eastAsia="en-US"/>
        </w:rPr>
      </w:pPr>
      <w:r w:rsidRPr="001E37CD">
        <w:rPr>
          <w:rFonts w:eastAsiaTheme="minorHAnsi"/>
          <w:szCs w:val="24"/>
          <w:lang w:eastAsia="en-US"/>
        </w:rPr>
        <w:t>(</w:t>
      </w:r>
      <w:proofErr w:type="spellStart"/>
      <w:r w:rsidRPr="001E37CD">
        <w:rPr>
          <w:rFonts w:eastAsiaTheme="minorHAnsi"/>
          <w:szCs w:val="24"/>
          <w:lang w:eastAsia="en-US"/>
        </w:rPr>
        <w:t>iv</w:t>
      </w:r>
      <w:proofErr w:type="spellEnd"/>
      <w:r w:rsidRPr="001E37CD">
        <w:rPr>
          <w:rFonts w:eastAsiaTheme="minorHAnsi"/>
          <w:szCs w:val="24"/>
          <w:lang w:eastAsia="en-US"/>
        </w:rPr>
        <w:t xml:space="preserve">) Período e prazo de realização; </w:t>
      </w:r>
      <w:proofErr w:type="gramStart"/>
      <w:r w:rsidRPr="001E37CD">
        <w:rPr>
          <w:rFonts w:eastAsiaTheme="minorHAnsi"/>
          <w:szCs w:val="24"/>
          <w:lang w:eastAsia="en-US"/>
        </w:rPr>
        <w:t>e</w:t>
      </w:r>
      <w:proofErr w:type="gramEnd"/>
      <w:r w:rsidRPr="001E37CD">
        <w:rPr>
          <w:rFonts w:eastAsiaTheme="minorHAnsi"/>
          <w:szCs w:val="24"/>
          <w:lang w:eastAsia="en-US"/>
        </w:rPr>
        <w:t xml:space="preserve"> </w:t>
      </w:r>
    </w:p>
    <w:p w:rsidR="00AB327F" w:rsidRPr="001E37CD" w:rsidRDefault="00AB327F" w:rsidP="00AB327F">
      <w:pPr>
        <w:pStyle w:val="PargrafodaLista"/>
        <w:spacing w:after="200" w:line="360" w:lineRule="auto"/>
        <w:ind w:left="1416"/>
        <w:rPr>
          <w:rFonts w:eastAsiaTheme="minorHAnsi"/>
          <w:szCs w:val="24"/>
          <w:lang w:eastAsia="en-US"/>
        </w:rPr>
      </w:pPr>
      <w:r w:rsidRPr="001E37CD">
        <w:rPr>
          <w:rFonts w:eastAsiaTheme="minorHAnsi"/>
          <w:szCs w:val="24"/>
          <w:lang w:eastAsia="en-US"/>
        </w:rPr>
        <w:t>(v) Volume dos serviços (quantidades, dimensões, etc.).</w:t>
      </w:r>
    </w:p>
    <w:p w:rsidR="00A27DCB" w:rsidRPr="001E37CD" w:rsidRDefault="00A27DCB" w:rsidP="00AB327F">
      <w:pPr>
        <w:spacing w:after="0" w:line="360" w:lineRule="auto"/>
        <w:ind w:left="708"/>
        <w:jc w:val="both"/>
        <w:rPr>
          <w:rFonts w:ascii="Times New Roman" w:hAnsi="Times New Roman" w:cs="Times New Roman"/>
          <w:sz w:val="24"/>
          <w:szCs w:val="24"/>
        </w:rPr>
      </w:pPr>
    </w:p>
    <w:p w:rsidR="00754AAA" w:rsidRPr="001E37CD" w:rsidRDefault="00843722" w:rsidP="00AB327F">
      <w:pPr>
        <w:spacing w:after="0" w:line="360" w:lineRule="auto"/>
        <w:jc w:val="both"/>
        <w:rPr>
          <w:rFonts w:ascii="Times New Roman" w:hAnsi="Times New Roman" w:cs="Times New Roman"/>
          <w:sz w:val="24"/>
          <w:szCs w:val="24"/>
        </w:rPr>
      </w:pPr>
      <w:r w:rsidRPr="001E37CD">
        <w:rPr>
          <w:rFonts w:ascii="Times New Roman" w:hAnsi="Times New Roman" w:cs="Times New Roman"/>
          <w:sz w:val="24"/>
          <w:szCs w:val="24"/>
        </w:rPr>
        <w:t>A exigência de atestados registrados nas entidades</w:t>
      </w:r>
      <w:r w:rsidR="005D7F54" w:rsidRPr="001E37CD">
        <w:rPr>
          <w:rFonts w:ascii="Times New Roman" w:hAnsi="Times New Roman" w:cs="Times New Roman"/>
          <w:sz w:val="24"/>
          <w:szCs w:val="24"/>
        </w:rPr>
        <w:t xml:space="preserve"> </w:t>
      </w:r>
      <w:r w:rsidRPr="001E37CD">
        <w:rPr>
          <w:rFonts w:ascii="Times New Roman" w:hAnsi="Times New Roman" w:cs="Times New Roman"/>
          <w:sz w:val="24"/>
          <w:szCs w:val="24"/>
        </w:rPr>
        <w:t>profissionais competentes</w:t>
      </w:r>
      <w:r w:rsidR="0091291D" w:rsidRPr="001E37CD">
        <w:rPr>
          <w:rFonts w:ascii="Times New Roman" w:hAnsi="Times New Roman" w:cs="Times New Roman"/>
          <w:sz w:val="24"/>
          <w:szCs w:val="24"/>
        </w:rPr>
        <w:t>, na forma regulamentada peala Resolução CONFEA nº 1.025/2009</w:t>
      </w:r>
      <w:r w:rsidRPr="001E37CD">
        <w:rPr>
          <w:rFonts w:ascii="Times New Roman" w:hAnsi="Times New Roman" w:cs="Times New Roman"/>
          <w:sz w:val="24"/>
          <w:szCs w:val="24"/>
        </w:rPr>
        <w:t xml:space="preserve"> </w:t>
      </w:r>
      <w:r w:rsidR="005D7F54" w:rsidRPr="001E37CD">
        <w:rPr>
          <w:rFonts w:ascii="Times New Roman" w:hAnsi="Times New Roman" w:cs="Times New Roman"/>
          <w:sz w:val="24"/>
          <w:szCs w:val="24"/>
        </w:rPr>
        <w:t xml:space="preserve">é </w:t>
      </w:r>
      <w:r w:rsidRPr="001E37CD">
        <w:rPr>
          <w:rFonts w:ascii="Times New Roman" w:hAnsi="Times New Roman" w:cs="Times New Roman"/>
          <w:sz w:val="24"/>
          <w:szCs w:val="24"/>
        </w:rPr>
        <w:t xml:space="preserve">limitada </w:t>
      </w:r>
      <w:r w:rsidR="00AB327F" w:rsidRPr="001E37CD">
        <w:rPr>
          <w:rFonts w:ascii="Times New Roman" w:hAnsi="Times New Roman" w:cs="Times New Roman"/>
          <w:sz w:val="24"/>
          <w:szCs w:val="24"/>
        </w:rPr>
        <w:t xml:space="preserve">apenas </w:t>
      </w:r>
      <w:r w:rsidRPr="001E37CD">
        <w:rPr>
          <w:rFonts w:ascii="Times New Roman" w:hAnsi="Times New Roman" w:cs="Times New Roman"/>
          <w:sz w:val="24"/>
          <w:szCs w:val="24"/>
        </w:rPr>
        <w:t>à capacitação técnico</w:t>
      </w:r>
      <w:r w:rsidR="005D7F54" w:rsidRPr="001E37CD">
        <w:rPr>
          <w:rFonts w:ascii="Times New Roman" w:hAnsi="Times New Roman" w:cs="Times New Roman"/>
          <w:sz w:val="24"/>
          <w:szCs w:val="24"/>
        </w:rPr>
        <w:t>-</w:t>
      </w:r>
      <w:r w:rsidRPr="001E37CD">
        <w:rPr>
          <w:rFonts w:ascii="Times New Roman" w:hAnsi="Times New Roman" w:cs="Times New Roman"/>
          <w:sz w:val="24"/>
          <w:szCs w:val="24"/>
        </w:rPr>
        <w:t>profissional,</w:t>
      </w:r>
      <w:r w:rsidR="005D7F54" w:rsidRPr="001E37CD">
        <w:rPr>
          <w:rFonts w:ascii="Times New Roman" w:hAnsi="Times New Roman" w:cs="Times New Roman"/>
          <w:sz w:val="24"/>
          <w:szCs w:val="24"/>
        </w:rPr>
        <w:t xml:space="preserve"> conforme exigido no </w:t>
      </w:r>
      <w:r w:rsidR="00AB327F" w:rsidRPr="001E37CD">
        <w:rPr>
          <w:rFonts w:ascii="Times New Roman" w:hAnsi="Times New Roman" w:cs="Times New Roman"/>
          <w:b/>
          <w:sz w:val="24"/>
          <w:szCs w:val="24"/>
        </w:rPr>
        <w:t>item 9.3.2</w:t>
      </w:r>
      <w:r w:rsidR="005D7F54" w:rsidRPr="001E37CD">
        <w:rPr>
          <w:rFonts w:ascii="Times New Roman" w:hAnsi="Times New Roman" w:cs="Times New Roman"/>
          <w:b/>
          <w:sz w:val="24"/>
          <w:szCs w:val="24"/>
        </w:rPr>
        <w:t xml:space="preserve"> do Edital</w:t>
      </w:r>
      <w:r w:rsidR="0091291D" w:rsidRPr="001E37CD">
        <w:rPr>
          <w:rFonts w:ascii="Times New Roman" w:hAnsi="Times New Roman" w:cs="Times New Roman"/>
          <w:sz w:val="24"/>
          <w:szCs w:val="24"/>
        </w:rPr>
        <w:t>.</w:t>
      </w:r>
    </w:p>
    <w:sectPr w:rsidR="00754AAA" w:rsidRPr="001E37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32A"/>
    <w:multiLevelType w:val="multilevel"/>
    <w:tmpl w:val="BC0CA84A"/>
    <w:lvl w:ilvl="0">
      <w:start w:val="3"/>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24329C7"/>
    <w:multiLevelType w:val="multilevel"/>
    <w:tmpl w:val="9CF013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595259"/>
    <w:multiLevelType w:val="hybridMultilevel"/>
    <w:tmpl w:val="00007524"/>
    <w:lvl w:ilvl="0" w:tplc="419A2162">
      <w:start w:val="2"/>
      <w:numFmt w:val="lowerLetter"/>
      <w:lvlText w:val="%1)"/>
      <w:lvlJc w:val="left"/>
      <w:pPr>
        <w:ind w:left="720" w:hanging="360"/>
      </w:pPr>
      <w:rPr>
        <w:rFonts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B4"/>
    <w:rsid w:val="001E37CD"/>
    <w:rsid w:val="003065CF"/>
    <w:rsid w:val="00307302"/>
    <w:rsid w:val="005D7F54"/>
    <w:rsid w:val="0065196C"/>
    <w:rsid w:val="00754AAA"/>
    <w:rsid w:val="007B0A3C"/>
    <w:rsid w:val="00843722"/>
    <w:rsid w:val="00852940"/>
    <w:rsid w:val="0089426F"/>
    <w:rsid w:val="0091291D"/>
    <w:rsid w:val="009325C9"/>
    <w:rsid w:val="009854B4"/>
    <w:rsid w:val="00A27DCB"/>
    <w:rsid w:val="00A500EC"/>
    <w:rsid w:val="00AB327F"/>
    <w:rsid w:val="00C23D4E"/>
    <w:rsid w:val="00C266E4"/>
    <w:rsid w:val="00CC0C8B"/>
    <w:rsid w:val="00E42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29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327F"/>
    <w:rPr>
      <w:b/>
      <w:bCs/>
    </w:rPr>
  </w:style>
  <w:style w:type="paragraph" w:styleId="PargrafodaLista">
    <w:name w:val="List Paragraph"/>
    <w:aliases w:val="Parágrafo da Lista-Concepção"/>
    <w:basedOn w:val="Normal"/>
    <w:uiPriority w:val="34"/>
    <w:qFormat/>
    <w:rsid w:val="00AB327F"/>
    <w:pPr>
      <w:spacing w:after="0" w:line="240" w:lineRule="auto"/>
      <w:ind w:left="720"/>
      <w:contextualSpacing/>
      <w:jc w:val="both"/>
    </w:pPr>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29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327F"/>
    <w:rPr>
      <w:b/>
      <w:bCs/>
    </w:rPr>
  </w:style>
  <w:style w:type="paragraph" w:styleId="PargrafodaLista">
    <w:name w:val="List Paragraph"/>
    <w:aliases w:val="Parágrafo da Lista-Concepção"/>
    <w:basedOn w:val="Normal"/>
    <w:uiPriority w:val="34"/>
    <w:qFormat/>
    <w:rsid w:val="00AB327F"/>
    <w:pPr>
      <w:spacing w:after="0" w:line="240" w:lineRule="auto"/>
      <w:ind w:left="720"/>
      <w:contextualSpacing/>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0856">
      <w:bodyDiv w:val="1"/>
      <w:marLeft w:val="0"/>
      <w:marRight w:val="0"/>
      <w:marTop w:val="0"/>
      <w:marBottom w:val="0"/>
      <w:divBdr>
        <w:top w:val="none" w:sz="0" w:space="0" w:color="auto"/>
        <w:left w:val="none" w:sz="0" w:space="0" w:color="auto"/>
        <w:bottom w:val="none" w:sz="0" w:space="0" w:color="auto"/>
        <w:right w:val="none" w:sz="0" w:space="0" w:color="auto"/>
      </w:divBdr>
    </w:div>
    <w:div w:id="1698266659">
      <w:bodyDiv w:val="1"/>
      <w:marLeft w:val="0"/>
      <w:marRight w:val="0"/>
      <w:marTop w:val="0"/>
      <w:marBottom w:val="0"/>
      <w:divBdr>
        <w:top w:val="none" w:sz="0" w:space="0" w:color="auto"/>
        <w:left w:val="none" w:sz="0" w:space="0" w:color="auto"/>
        <w:bottom w:val="none" w:sz="0" w:space="0" w:color="auto"/>
        <w:right w:val="none" w:sz="0" w:space="0" w:color="auto"/>
      </w:divBdr>
      <w:divsChild>
        <w:div w:id="1701393016">
          <w:marLeft w:val="0"/>
          <w:marRight w:val="0"/>
          <w:marTop w:val="0"/>
          <w:marBottom w:val="0"/>
          <w:divBdr>
            <w:top w:val="none" w:sz="0" w:space="0" w:color="auto"/>
            <w:left w:val="none" w:sz="0" w:space="0" w:color="auto"/>
            <w:bottom w:val="none" w:sz="0" w:space="0" w:color="auto"/>
            <w:right w:val="none" w:sz="0" w:space="0" w:color="auto"/>
          </w:divBdr>
        </w:div>
        <w:div w:id="1056776610">
          <w:marLeft w:val="0"/>
          <w:marRight w:val="0"/>
          <w:marTop w:val="0"/>
          <w:marBottom w:val="0"/>
          <w:divBdr>
            <w:top w:val="none" w:sz="0" w:space="0" w:color="auto"/>
            <w:left w:val="none" w:sz="0" w:space="0" w:color="auto"/>
            <w:bottom w:val="none" w:sz="0" w:space="0" w:color="auto"/>
            <w:right w:val="none" w:sz="0" w:space="0" w:color="auto"/>
          </w:divBdr>
        </w:div>
      </w:divsChild>
    </w:div>
    <w:div w:id="17412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ROMANO-7</dc:creator>
  <cp:lastModifiedBy>Renato</cp:lastModifiedBy>
  <cp:revision>2</cp:revision>
  <dcterms:created xsi:type="dcterms:W3CDTF">2021-10-15T19:48:00Z</dcterms:created>
  <dcterms:modified xsi:type="dcterms:W3CDTF">2021-10-15T19:48:00Z</dcterms:modified>
</cp:coreProperties>
</file>